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A136B" w14:textId="70AA584A" w:rsidR="007B7528" w:rsidRDefault="007B7528" w:rsidP="007B7528">
      <w:pPr>
        <w:jc w:val="center"/>
        <w:rPr>
          <w:lang w:val="zh-CN"/>
        </w:rPr>
      </w:pPr>
      <w:r>
        <w:rPr>
          <w:noProof/>
        </w:rPr>
        <w:drawing>
          <wp:inline distT="0" distB="0" distL="0" distR="0" wp14:anchorId="520A106F" wp14:editId="3E8367A9">
            <wp:extent cx="5200650" cy="2938720"/>
            <wp:effectExtent l="0" t="0" r="0" b="0"/>
            <wp:docPr id="4" name="图片 4" descr="一群穿西装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群穿西装的男子&#10;&#10;描述已自动生成"/>
                    <pic:cNvPicPr/>
                  </pic:nvPicPr>
                  <pic:blipFill>
                    <a:blip r:embed="rId8"/>
                    <a:stretch>
                      <a:fillRect/>
                    </a:stretch>
                  </pic:blipFill>
                  <pic:spPr>
                    <a:xfrm>
                      <a:off x="0" y="0"/>
                      <a:ext cx="5202512" cy="2939772"/>
                    </a:xfrm>
                    <a:prstGeom prst="rect">
                      <a:avLst/>
                    </a:prstGeom>
                  </pic:spPr>
                </pic:pic>
              </a:graphicData>
            </a:graphic>
          </wp:inline>
        </w:drawing>
      </w:r>
    </w:p>
    <w:sdt>
      <w:sdtPr>
        <w:rPr>
          <w:rFonts w:asciiTheme="minorHAnsi" w:eastAsiaTheme="minorEastAsia" w:hAnsiTheme="minorHAnsi" w:cstheme="minorBidi"/>
          <w:color w:val="auto"/>
          <w:kern w:val="2"/>
          <w:sz w:val="21"/>
          <w:szCs w:val="21"/>
          <w:lang w:val="zh-CN"/>
        </w:rPr>
        <w:id w:val="-1668852376"/>
        <w:docPartObj>
          <w:docPartGallery w:val="Table of Contents"/>
          <w:docPartUnique/>
        </w:docPartObj>
      </w:sdtPr>
      <w:sdtEndPr>
        <w:rPr>
          <w:b/>
          <w:bCs/>
        </w:rPr>
      </w:sdtEndPr>
      <w:sdtContent>
        <w:p w14:paraId="14ECFEE2" w14:textId="694319DE" w:rsidR="003651D2" w:rsidRDefault="003651D2">
          <w:pPr>
            <w:pStyle w:val="TOC"/>
          </w:pPr>
          <w:r>
            <w:rPr>
              <w:lang w:val="zh-CN"/>
            </w:rPr>
            <w:t>目录</w:t>
          </w:r>
        </w:p>
        <w:p w14:paraId="0BDD2672" w14:textId="5596D5A7" w:rsidR="00F813B1" w:rsidRDefault="003651D2">
          <w:pPr>
            <w:pStyle w:val="TOC1"/>
            <w:tabs>
              <w:tab w:val="right" w:leader="dot" w:pos="10456"/>
            </w:tabs>
            <w:rPr>
              <w:noProof/>
              <w:szCs w:val="22"/>
            </w:rPr>
          </w:pPr>
          <w:r>
            <w:fldChar w:fldCharType="begin"/>
          </w:r>
          <w:r>
            <w:instrText xml:space="preserve"> TOC \o "1-3" \h \z \u </w:instrText>
          </w:r>
          <w:r>
            <w:fldChar w:fldCharType="separate"/>
          </w:r>
          <w:hyperlink w:anchor="_Toc131138672" w:history="1">
            <w:r w:rsidR="00F813B1" w:rsidRPr="00A20743">
              <w:rPr>
                <w:rStyle w:val="a8"/>
                <w:noProof/>
              </w:rPr>
              <w:t>推荐序</w:t>
            </w:r>
            <w:r w:rsidR="00F813B1">
              <w:rPr>
                <w:noProof/>
                <w:webHidden/>
              </w:rPr>
              <w:tab/>
            </w:r>
            <w:r w:rsidR="00F813B1">
              <w:rPr>
                <w:noProof/>
                <w:webHidden/>
              </w:rPr>
              <w:fldChar w:fldCharType="begin"/>
            </w:r>
            <w:r w:rsidR="00F813B1">
              <w:rPr>
                <w:noProof/>
                <w:webHidden/>
              </w:rPr>
              <w:instrText xml:space="preserve"> PAGEREF _Toc131138672 \h </w:instrText>
            </w:r>
            <w:r w:rsidR="00F813B1">
              <w:rPr>
                <w:noProof/>
                <w:webHidden/>
              </w:rPr>
            </w:r>
            <w:r w:rsidR="00F813B1">
              <w:rPr>
                <w:noProof/>
                <w:webHidden/>
              </w:rPr>
              <w:fldChar w:fldCharType="separate"/>
            </w:r>
            <w:r w:rsidR="00F813B1">
              <w:rPr>
                <w:noProof/>
                <w:webHidden/>
              </w:rPr>
              <w:t>3</w:t>
            </w:r>
            <w:r w:rsidR="00F813B1">
              <w:rPr>
                <w:noProof/>
                <w:webHidden/>
              </w:rPr>
              <w:fldChar w:fldCharType="end"/>
            </w:r>
          </w:hyperlink>
        </w:p>
        <w:p w14:paraId="3E18AB92" w14:textId="77816855" w:rsidR="00F813B1" w:rsidRDefault="00F813B1">
          <w:pPr>
            <w:pStyle w:val="TOC1"/>
            <w:tabs>
              <w:tab w:val="right" w:leader="dot" w:pos="10456"/>
            </w:tabs>
            <w:rPr>
              <w:noProof/>
              <w:szCs w:val="22"/>
            </w:rPr>
          </w:pPr>
          <w:hyperlink w:anchor="_Toc131138673" w:history="1">
            <w:r w:rsidRPr="00A20743">
              <w:rPr>
                <w:rStyle w:val="a8"/>
                <w:noProof/>
              </w:rPr>
              <w:t>前言</w:t>
            </w:r>
            <w:r>
              <w:rPr>
                <w:noProof/>
                <w:webHidden/>
              </w:rPr>
              <w:tab/>
            </w:r>
            <w:r>
              <w:rPr>
                <w:noProof/>
                <w:webHidden/>
              </w:rPr>
              <w:fldChar w:fldCharType="begin"/>
            </w:r>
            <w:r>
              <w:rPr>
                <w:noProof/>
                <w:webHidden/>
              </w:rPr>
              <w:instrText xml:space="preserve"> PAGEREF _Toc131138673 \h </w:instrText>
            </w:r>
            <w:r>
              <w:rPr>
                <w:noProof/>
                <w:webHidden/>
              </w:rPr>
            </w:r>
            <w:r>
              <w:rPr>
                <w:noProof/>
                <w:webHidden/>
              </w:rPr>
              <w:fldChar w:fldCharType="separate"/>
            </w:r>
            <w:r>
              <w:rPr>
                <w:noProof/>
                <w:webHidden/>
              </w:rPr>
              <w:t>3</w:t>
            </w:r>
            <w:r>
              <w:rPr>
                <w:noProof/>
                <w:webHidden/>
              </w:rPr>
              <w:fldChar w:fldCharType="end"/>
            </w:r>
          </w:hyperlink>
        </w:p>
        <w:p w14:paraId="537AD6CE" w14:textId="2922BD7E" w:rsidR="00F813B1" w:rsidRDefault="00F813B1">
          <w:pPr>
            <w:pStyle w:val="TOC2"/>
            <w:tabs>
              <w:tab w:val="right" w:leader="dot" w:pos="10456"/>
            </w:tabs>
            <w:rPr>
              <w:noProof/>
              <w:szCs w:val="22"/>
            </w:rPr>
          </w:pPr>
          <w:hyperlink w:anchor="_Toc131138674" w:history="1">
            <w:r w:rsidRPr="00A20743">
              <w:rPr>
                <w:rStyle w:val="a8"/>
                <w:noProof/>
              </w:rPr>
              <w:t>评估 CEO 需要知道的三件事</w:t>
            </w:r>
            <w:r>
              <w:rPr>
                <w:noProof/>
                <w:webHidden/>
              </w:rPr>
              <w:tab/>
            </w:r>
            <w:r>
              <w:rPr>
                <w:noProof/>
                <w:webHidden/>
              </w:rPr>
              <w:fldChar w:fldCharType="begin"/>
            </w:r>
            <w:r>
              <w:rPr>
                <w:noProof/>
                <w:webHidden/>
              </w:rPr>
              <w:instrText xml:space="preserve"> PAGEREF _Toc131138674 \h </w:instrText>
            </w:r>
            <w:r>
              <w:rPr>
                <w:noProof/>
                <w:webHidden/>
              </w:rPr>
            </w:r>
            <w:r>
              <w:rPr>
                <w:noProof/>
                <w:webHidden/>
              </w:rPr>
              <w:fldChar w:fldCharType="separate"/>
            </w:r>
            <w:r>
              <w:rPr>
                <w:noProof/>
                <w:webHidden/>
              </w:rPr>
              <w:t>3</w:t>
            </w:r>
            <w:r>
              <w:rPr>
                <w:noProof/>
                <w:webHidden/>
              </w:rPr>
              <w:fldChar w:fldCharType="end"/>
            </w:r>
          </w:hyperlink>
        </w:p>
        <w:p w14:paraId="2A8F83B7" w14:textId="41DAAAC8" w:rsidR="00F813B1" w:rsidRDefault="00F813B1">
          <w:pPr>
            <w:pStyle w:val="TOC2"/>
            <w:tabs>
              <w:tab w:val="right" w:leader="dot" w:pos="10456"/>
            </w:tabs>
            <w:rPr>
              <w:noProof/>
              <w:szCs w:val="22"/>
            </w:rPr>
          </w:pPr>
          <w:hyperlink w:anchor="_Toc131138675" w:history="1">
            <w:r w:rsidRPr="00A20743">
              <w:rPr>
                <w:rStyle w:val="a8"/>
                <w:noProof/>
              </w:rPr>
              <w:t>复合年化收益率</w:t>
            </w:r>
            <w:r>
              <w:rPr>
                <w:noProof/>
                <w:webHidden/>
              </w:rPr>
              <w:tab/>
            </w:r>
            <w:r>
              <w:rPr>
                <w:noProof/>
                <w:webHidden/>
              </w:rPr>
              <w:fldChar w:fldCharType="begin"/>
            </w:r>
            <w:r>
              <w:rPr>
                <w:noProof/>
                <w:webHidden/>
              </w:rPr>
              <w:instrText xml:space="preserve"> PAGEREF _Toc131138675 \h </w:instrText>
            </w:r>
            <w:r>
              <w:rPr>
                <w:noProof/>
                <w:webHidden/>
              </w:rPr>
            </w:r>
            <w:r>
              <w:rPr>
                <w:noProof/>
                <w:webHidden/>
              </w:rPr>
              <w:fldChar w:fldCharType="separate"/>
            </w:r>
            <w:r>
              <w:rPr>
                <w:noProof/>
                <w:webHidden/>
              </w:rPr>
              <w:t>4</w:t>
            </w:r>
            <w:r>
              <w:rPr>
                <w:noProof/>
                <w:webHidden/>
              </w:rPr>
              <w:fldChar w:fldCharType="end"/>
            </w:r>
          </w:hyperlink>
        </w:p>
        <w:p w14:paraId="5EBCC604" w14:textId="32D3BEE7" w:rsidR="00F813B1" w:rsidRDefault="00F813B1">
          <w:pPr>
            <w:pStyle w:val="TOC2"/>
            <w:tabs>
              <w:tab w:val="right" w:leader="dot" w:pos="10456"/>
            </w:tabs>
            <w:rPr>
              <w:noProof/>
              <w:szCs w:val="22"/>
            </w:rPr>
          </w:pPr>
          <w:hyperlink w:anchor="_Toc131138676" w:history="1">
            <w:r w:rsidRPr="00A20743">
              <w:rPr>
                <w:rStyle w:val="a8"/>
                <w:noProof/>
              </w:rPr>
              <w:t>CEO 的超级工具箱</w:t>
            </w:r>
            <w:r>
              <w:rPr>
                <w:noProof/>
                <w:webHidden/>
              </w:rPr>
              <w:tab/>
            </w:r>
            <w:r>
              <w:rPr>
                <w:noProof/>
                <w:webHidden/>
              </w:rPr>
              <w:fldChar w:fldCharType="begin"/>
            </w:r>
            <w:r>
              <w:rPr>
                <w:noProof/>
                <w:webHidden/>
              </w:rPr>
              <w:instrText xml:space="preserve"> PAGEREF _Toc131138676 \h </w:instrText>
            </w:r>
            <w:r>
              <w:rPr>
                <w:noProof/>
                <w:webHidden/>
              </w:rPr>
            </w:r>
            <w:r>
              <w:rPr>
                <w:noProof/>
                <w:webHidden/>
              </w:rPr>
              <w:fldChar w:fldCharType="separate"/>
            </w:r>
            <w:r>
              <w:rPr>
                <w:noProof/>
                <w:webHidden/>
              </w:rPr>
              <w:t>4</w:t>
            </w:r>
            <w:r>
              <w:rPr>
                <w:noProof/>
                <w:webHidden/>
              </w:rPr>
              <w:fldChar w:fldCharType="end"/>
            </w:r>
          </w:hyperlink>
        </w:p>
        <w:p w14:paraId="0B056CAF" w14:textId="639C4B27" w:rsidR="00F813B1" w:rsidRDefault="00F813B1">
          <w:pPr>
            <w:pStyle w:val="TOC2"/>
            <w:tabs>
              <w:tab w:val="right" w:leader="dot" w:pos="10456"/>
            </w:tabs>
            <w:rPr>
              <w:noProof/>
              <w:szCs w:val="22"/>
            </w:rPr>
          </w:pPr>
          <w:hyperlink w:anchor="_Toc131138677" w:history="1">
            <w:r w:rsidRPr="00A20743">
              <w:rPr>
                <w:rStyle w:val="a8"/>
                <w:noProof/>
              </w:rPr>
              <w:t>伟大 CEO 的交集</w:t>
            </w:r>
            <w:r>
              <w:rPr>
                <w:noProof/>
                <w:webHidden/>
              </w:rPr>
              <w:tab/>
            </w:r>
            <w:r>
              <w:rPr>
                <w:noProof/>
                <w:webHidden/>
              </w:rPr>
              <w:fldChar w:fldCharType="begin"/>
            </w:r>
            <w:r>
              <w:rPr>
                <w:noProof/>
                <w:webHidden/>
              </w:rPr>
              <w:instrText xml:space="preserve"> PAGEREF _Toc131138677 \h </w:instrText>
            </w:r>
            <w:r>
              <w:rPr>
                <w:noProof/>
                <w:webHidden/>
              </w:rPr>
            </w:r>
            <w:r>
              <w:rPr>
                <w:noProof/>
                <w:webHidden/>
              </w:rPr>
              <w:fldChar w:fldCharType="separate"/>
            </w:r>
            <w:r>
              <w:rPr>
                <w:noProof/>
                <w:webHidden/>
              </w:rPr>
              <w:t>4</w:t>
            </w:r>
            <w:r>
              <w:rPr>
                <w:noProof/>
                <w:webHidden/>
              </w:rPr>
              <w:fldChar w:fldCharType="end"/>
            </w:r>
          </w:hyperlink>
        </w:p>
        <w:p w14:paraId="6A273842" w14:textId="73A5B853" w:rsidR="00F813B1" w:rsidRDefault="00F813B1">
          <w:pPr>
            <w:pStyle w:val="TOC3"/>
            <w:tabs>
              <w:tab w:val="right" w:leader="dot" w:pos="10456"/>
            </w:tabs>
            <w:rPr>
              <w:noProof/>
              <w:szCs w:val="22"/>
            </w:rPr>
          </w:pPr>
          <w:hyperlink w:anchor="_Toc131138678" w:history="1">
            <w:r w:rsidRPr="00A20743">
              <w:rPr>
                <w:rStyle w:val="a8"/>
                <w:noProof/>
              </w:rPr>
              <w:t>共同的经验</w:t>
            </w:r>
            <w:r>
              <w:rPr>
                <w:noProof/>
                <w:webHidden/>
              </w:rPr>
              <w:tab/>
            </w:r>
            <w:r>
              <w:rPr>
                <w:noProof/>
                <w:webHidden/>
              </w:rPr>
              <w:fldChar w:fldCharType="begin"/>
            </w:r>
            <w:r>
              <w:rPr>
                <w:noProof/>
                <w:webHidden/>
              </w:rPr>
              <w:instrText xml:space="preserve"> PAGEREF _Toc131138678 \h </w:instrText>
            </w:r>
            <w:r>
              <w:rPr>
                <w:noProof/>
                <w:webHidden/>
              </w:rPr>
            </w:r>
            <w:r>
              <w:rPr>
                <w:noProof/>
                <w:webHidden/>
              </w:rPr>
              <w:fldChar w:fldCharType="separate"/>
            </w:r>
            <w:r>
              <w:rPr>
                <w:noProof/>
                <w:webHidden/>
              </w:rPr>
              <w:t>4</w:t>
            </w:r>
            <w:r>
              <w:rPr>
                <w:noProof/>
                <w:webHidden/>
              </w:rPr>
              <w:fldChar w:fldCharType="end"/>
            </w:r>
          </w:hyperlink>
        </w:p>
        <w:p w14:paraId="7DA62F23" w14:textId="2A94A4AD" w:rsidR="00F813B1" w:rsidRDefault="00F813B1">
          <w:pPr>
            <w:pStyle w:val="TOC3"/>
            <w:tabs>
              <w:tab w:val="right" w:leader="dot" w:pos="10456"/>
            </w:tabs>
            <w:rPr>
              <w:noProof/>
              <w:szCs w:val="22"/>
            </w:rPr>
          </w:pPr>
          <w:hyperlink w:anchor="_Toc131138679" w:history="1">
            <w:r w:rsidRPr="00A20743">
              <w:rPr>
                <w:rStyle w:val="a8"/>
                <w:noProof/>
              </w:rPr>
              <w:t>他们的原则</w:t>
            </w:r>
            <w:r>
              <w:rPr>
                <w:noProof/>
                <w:webHidden/>
              </w:rPr>
              <w:tab/>
            </w:r>
            <w:r>
              <w:rPr>
                <w:noProof/>
                <w:webHidden/>
              </w:rPr>
              <w:fldChar w:fldCharType="begin"/>
            </w:r>
            <w:r>
              <w:rPr>
                <w:noProof/>
                <w:webHidden/>
              </w:rPr>
              <w:instrText xml:space="preserve"> PAGEREF _Toc131138679 \h </w:instrText>
            </w:r>
            <w:r>
              <w:rPr>
                <w:noProof/>
                <w:webHidden/>
              </w:rPr>
            </w:r>
            <w:r>
              <w:rPr>
                <w:noProof/>
                <w:webHidden/>
              </w:rPr>
              <w:fldChar w:fldCharType="separate"/>
            </w:r>
            <w:r>
              <w:rPr>
                <w:noProof/>
                <w:webHidden/>
              </w:rPr>
              <w:t>5</w:t>
            </w:r>
            <w:r>
              <w:rPr>
                <w:noProof/>
                <w:webHidden/>
              </w:rPr>
              <w:fldChar w:fldCharType="end"/>
            </w:r>
          </w:hyperlink>
        </w:p>
        <w:p w14:paraId="6B6B58E2" w14:textId="5C07D413" w:rsidR="00F813B1" w:rsidRDefault="00F813B1">
          <w:pPr>
            <w:pStyle w:val="TOC1"/>
            <w:tabs>
              <w:tab w:val="right" w:leader="dot" w:pos="10456"/>
            </w:tabs>
            <w:rPr>
              <w:noProof/>
              <w:szCs w:val="22"/>
            </w:rPr>
          </w:pPr>
          <w:hyperlink w:anchor="_Toc131138680" w:history="1">
            <w:r w:rsidRPr="00A20743">
              <w:rPr>
                <w:rStyle w:val="a8"/>
                <w:noProof/>
              </w:rPr>
              <w:t>用理性打磨自身特质</w:t>
            </w:r>
            <w:r>
              <w:rPr>
                <w:noProof/>
                <w:webHidden/>
              </w:rPr>
              <w:tab/>
            </w:r>
            <w:r>
              <w:rPr>
                <w:noProof/>
                <w:webHidden/>
              </w:rPr>
              <w:fldChar w:fldCharType="begin"/>
            </w:r>
            <w:r>
              <w:rPr>
                <w:noProof/>
                <w:webHidden/>
              </w:rPr>
              <w:instrText xml:space="preserve"> PAGEREF _Toc131138680 \h </w:instrText>
            </w:r>
            <w:r>
              <w:rPr>
                <w:noProof/>
                <w:webHidden/>
              </w:rPr>
            </w:r>
            <w:r>
              <w:rPr>
                <w:noProof/>
                <w:webHidden/>
              </w:rPr>
              <w:fldChar w:fldCharType="separate"/>
            </w:r>
            <w:r>
              <w:rPr>
                <w:noProof/>
                <w:webHidden/>
              </w:rPr>
              <w:t>6</w:t>
            </w:r>
            <w:r>
              <w:rPr>
                <w:noProof/>
                <w:webHidden/>
              </w:rPr>
              <w:fldChar w:fldCharType="end"/>
            </w:r>
          </w:hyperlink>
        </w:p>
        <w:p w14:paraId="103DCA05" w14:textId="3BCAC82C" w:rsidR="00F813B1" w:rsidRDefault="00F813B1">
          <w:pPr>
            <w:pStyle w:val="TOC2"/>
            <w:tabs>
              <w:tab w:val="right" w:leader="dot" w:pos="10456"/>
            </w:tabs>
            <w:rPr>
              <w:noProof/>
              <w:szCs w:val="22"/>
            </w:rPr>
          </w:pPr>
          <w:hyperlink w:anchor="_Toc131138681" w:history="1">
            <w:r w:rsidRPr="00A20743">
              <w:rPr>
                <w:rStyle w:val="a8"/>
                <w:noProof/>
              </w:rPr>
              <w:t>“局外视角”引发方法革命</w:t>
            </w:r>
            <w:r>
              <w:rPr>
                <w:noProof/>
                <w:webHidden/>
              </w:rPr>
              <w:tab/>
            </w:r>
            <w:r>
              <w:rPr>
                <w:noProof/>
                <w:webHidden/>
              </w:rPr>
              <w:fldChar w:fldCharType="begin"/>
            </w:r>
            <w:r>
              <w:rPr>
                <w:noProof/>
                <w:webHidden/>
              </w:rPr>
              <w:instrText xml:space="preserve"> PAGEREF _Toc131138681 \h </w:instrText>
            </w:r>
            <w:r>
              <w:rPr>
                <w:noProof/>
                <w:webHidden/>
              </w:rPr>
            </w:r>
            <w:r>
              <w:rPr>
                <w:noProof/>
                <w:webHidden/>
              </w:rPr>
              <w:fldChar w:fldCharType="separate"/>
            </w:r>
            <w:r>
              <w:rPr>
                <w:noProof/>
                <w:webHidden/>
              </w:rPr>
              <w:t>6</w:t>
            </w:r>
            <w:r>
              <w:rPr>
                <w:noProof/>
                <w:webHidden/>
              </w:rPr>
              <w:fldChar w:fldCharType="end"/>
            </w:r>
          </w:hyperlink>
        </w:p>
        <w:p w14:paraId="2D7BD54B" w14:textId="482C5032" w:rsidR="00F813B1" w:rsidRDefault="00F813B1">
          <w:pPr>
            <w:pStyle w:val="TOC2"/>
            <w:tabs>
              <w:tab w:val="right" w:leader="dot" w:pos="10456"/>
            </w:tabs>
            <w:rPr>
              <w:noProof/>
              <w:szCs w:val="22"/>
            </w:rPr>
          </w:pPr>
          <w:hyperlink w:anchor="_Toc131138682" w:history="1">
            <w:r w:rsidRPr="00A20743">
              <w:rPr>
                <w:rStyle w:val="a8"/>
                <w:noProof/>
              </w:rPr>
              <w:t>异类，坚持独立思考的狐狸们</w:t>
            </w:r>
            <w:r>
              <w:rPr>
                <w:noProof/>
                <w:webHidden/>
              </w:rPr>
              <w:tab/>
            </w:r>
            <w:r>
              <w:rPr>
                <w:noProof/>
                <w:webHidden/>
              </w:rPr>
              <w:fldChar w:fldCharType="begin"/>
            </w:r>
            <w:r>
              <w:rPr>
                <w:noProof/>
                <w:webHidden/>
              </w:rPr>
              <w:instrText xml:space="preserve"> PAGEREF _Toc131138682 \h </w:instrText>
            </w:r>
            <w:r>
              <w:rPr>
                <w:noProof/>
                <w:webHidden/>
              </w:rPr>
            </w:r>
            <w:r>
              <w:rPr>
                <w:noProof/>
                <w:webHidden/>
              </w:rPr>
              <w:fldChar w:fldCharType="separate"/>
            </w:r>
            <w:r>
              <w:rPr>
                <w:noProof/>
                <w:webHidden/>
              </w:rPr>
              <w:t>6</w:t>
            </w:r>
            <w:r>
              <w:rPr>
                <w:noProof/>
                <w:webHidden/>
              </w:rPr>
              <w:fldChar w:fldCharType="end"/>
            </w:r>
          </w:hyperlink>
        </w:p>
        <w:p w14:paraId="02B26FEC" w14:textId="549C88C4" w:rsidR="00F813B1" w:rsidRDefault="00F813B1">
          <w:pPr>
            <w:pStyle w:val="TOC2"/>
            <w:tabs>
              <w:tab w:val="right" w:leader="dot" w:pos="10456"/>
            </w:tabs>
            <w:rPr>
              <w:noProof/>
              <w:szCs w:val="22"/>
            </w:rPr>
          </w:pPr>
          <w:hyperlink w:anchor="_Toc131138683" w:history="1">
            <w:r w:rsidRPr="00A20743">
              <w:rPr>
                <w:rStyle w:val="a8"/>
                <w:noProof/>
              </w:rPr>
              <w:t>追求的目标: 最大化每股自由现金流</w:t>
            </w:r>
            <w:r>
              <w:rPr>
                <w:noProof/>
                <w:webHidden/>
              </w:rPr>
              <w:tab/>
            </w:r>
            <w:r>
              <w:rPr>
                <w:noProof/>
                <w:webHidden/>
              </w:rPr>
              <w:fldChar w:fldCharType="begin"/>
            </w:r>
            <w:r>
              <w:rPr>
                <w:noProof/>
                <w:webHidden/>
              </w:rPr>
              <w:instrText xml:space="preserve"> PAGEREF _Toc131138683 \h </w:instrText>
            </w:r>
            <w:r>
              <w:rPr>
                <w:noProof/>
                <w:webHidden/>
              </w:rPr>
            </w:r>
            <w:r>
              <w:rPr>
                <w:noProof/>
                <w:webHidden/>
              </w:rPr>
              <w:fldChar w:fldCharType="separate"/>
            </w:r>
            <w:r>
              <w:rPr>
                <w:noProof/>
                <w:webHidden/>
              </w:rPr>
              <w:t>6</w:t>
            </w:r>
            <w:r>
              <w:rPr>
                <w:noProof/>
                <w:webHidden/>
              </w:rPr>
              <w:fldChar w:fldCharType="end"/>
            </w:r>
          </w:hyperlink>
        </w:p>
        <w:p w14:paraId="127C63C3" w14:textId="466DB706" w:rsidR="00F813B1" w:rsidRDefault="00F813B1">
          <w:pPr>
            <w:pStyle w:val="TOC2"/>
            <w:tabs>
              <w:tab w:val="right" w:leader="dot" w:pos="10456"/>
            </w:tabs>
            <w:rPr>
              <w:noProof/>
              <w:szCs w:val="22"/>
            </w:rPr>
          </w:pPr>
          <w:hyperlink w:anchor="_Toc131138684" w:history="1">
            <w:r w:rsidRPr="00A20743">
              <w:rPr>
                <w:rStyle w:val="a8"/>
                <w:noProof/>
              </w:rPr>
              <w:t>分解每股自由现金流</w:t>
            </w:r>
            <w:r>
              <w:rPr>
                <w:noProof/>
                <w:webHidden/>
              </w:rPr>
              <w:tab/>
            </w:r>
            <w:r>
              <w:rPr>
                <w:noProof/>
                <w:webHidden/>
              </w:rPr>
              <w:fldChar w:fldCharType="begin"/>
            </w:r>
            <w:r>
              <w:rPr>
                <w:noProof/>
                <w:webHidden/>
              </w:rPr>
              <w:instrText xml:space="preserve"> PAGEREF _Toc131138684 \h </w:instrText>
            </w:r>
            <w:r>
              <w:rPr>
                <w:noProof/>
                <w:webHidden/>
              </w:rPr>
            </w:r>
            <w:r>
              <w:rPr>
                <w:noProof/>
                <w:webHidden/>
              </w:rPr>
              <w:fldChar w:fldCharType="separate"/>
            </w:r>
            <w:r>
              <w:rPr>
                <w:noProof/>
                <w:webHidden/>
              </w:rPr>
              <w:t>7</w:t>
            </w:r>
            <w:r>
              <w:rPr>
                <w:noProof/>
                <w:webHidden/>
              </w:rPr>
              <w:fldChar w:fldCharType="end"/>
            </w:r>
          </w:hyperlink>
        </w:p>
        <w:p w14:paraId="490BFE11" w14:textId="3C361F55" w:rsidR="00F813B1" w:rsidRDefault="00F813B1">
          <w:pPr>
            <w:pStyle w:val="TOC1"/>
            <w:tabs>
              <w:tab w:val="right" w:leader="dot" w:pos="10456"/>
            </w:tabs>
            <w:rPr>
              <w:noProof/>
              <w:szCs w:val="22"/>
            </w:rPr>
          </w:pPr>
          <w:hyperlink w:anchor="_Toc131138685" w:history="1">
            <w:r w:rsidRPr="00A20743">
              <w:rPr>
                <w:rStyle w:val="a8"/>
                <w:noProof/>
              </w:rPr>
              <w:t>特质1：效率决定生死，墨菲和首府广播</w:t>
            </w:r>
            <w:r>
              <w:rPr>
                <w:noProof/>
                <w:webHidden/>
              </w:rPr>
              <w:tab/>
            </w:r>
            <w:r>
              <w:rPr>
                <w:noProof/>
                <w:webHidden/>
              </w:rPr>
              <w:fldChar w:fldCharType="begin"/>
            </w:r>
            <w:r>
              <w:rPr>
                <w:noProof/>
                <w:webHidden/>
              </w:rPr>
              <w:instrText xml:space="preserve"> PAGEREF _Toc131138685 \h </w:instrText>
            </w:r>
            <w:r>
              <w:rPr>
                <w:noProof/>
                <w:webHidden/>
              </w:rPr>
            </w:r>
            <w:r>
              <w:rPr>
                <w:noProof/>
                <w:webHidden/>
              </w:rPr>
              <w:fldChar w:fldCharType="separate"/>
            </w:r>
            <w:r>
              <w:rPr>
                <w:noProof/>
                <w:webHidden/>
              </w:rPr>
              <w:t>7</w:t>
            </w:r>
            <w:r>
              <w:rPr>
                <w:noProof/>
                <w:webHidden/>
              </w:rPr>
              <w:fldChar w:fldCharType="end"/>
            </w:r>
          </w:hyperlink>
        </w:p>
        <w:p w14:paraId="6C1EB4EE" w14:textId="69C39D61" w:rsidR="00F813B1" w:rsidRDefault="00F813B1">
          <w:pPr>
            <w:pStyle w:val="TOC2"/>
            <w:tabs>
              <w:tab w:val="right" w:leader="dot" w:pos="10456"/>
            </w:tabs>
            <w:rPr>
              <w:noProof/>
              <w:szCs w:val="22"/>
            </w:rPr>
          </w:pPr>
          <w:hyperlink w:anchor="_Toc131138686" w:history="1">
            <w:r w:rsidRPr="00A20743">
              <w:rPr>
                <w:rStyle w:val="a8"/>
                <w:noProof/>
              </w:rPr>
              <w:t>发展经过</w:t>
            </w:r>
            <w:r>
              <w:rPr>
                <w:noProof/>
                <w:webHidden/>
              </w:rPr>
              <w:tab/>
            </w:r>
            <w:r>
              <w:rPr>
                <w:noProof/>
                <w:webHidden/>
              </w:rPr>
              <w:fldChar w:fldCharType="begin"/>
            </w:r>
            <w:r>
              <w:rPr>
                <w:noProof/>
                <w:webHidden/>
              </w:rPr>
              <w:instrText xml:space="preserve"> PAGEREF _Toc131138686 \h </w:instrText>
            </w:r>
            <w:r>
              <w:rPr>
                <w:noProof/>
                <w:webHidden/>
              </w:rPr>
            </w:r>
            <w:r>
              <w:rPr>
                <w:noProof/>
                <w:webHidden/>
              </w:rPr>
              <w:fldChar w:fldCharType="separate"/>
            </w:r>
            <w:r>
              <w:rPr>
                <w:noProof/>
                <w:webHidden/>
              </w:rPr>
              <w:t>7</w:t>
            </w:r>
            <w:r>
              <w:rPr>
                <w:noProof/>
                <w:webHidden/>
              </w:rPr>
              <w:fldChar w:fldCharType="end"/>
            </w:r>
          </w:hyperlink>
        </w:p>
        <w:p w14:paraId="710FF7BC" w14:textId="19CACAC7" w:rsidR="00F813B1" w:rsidRDefault="00F813B1">
          <w:pPr>
            <w:pStyle w:val="TOC3"/>
            <w:tabs>
              <w:tab w:val="right" w:leader="dot" w:pos="10456"/>
            </w:tabs>
            <w:rPr>
              <w:noProof/>
              <w:szCs w:val="22"/>
            </w:rPr>
          </w:pPr>
          <w:hyperlink w:anchor="_Toc131138687" w:history="1">
            <w:r w:rsidRPr="00A20743">
              <w:rPr>
                <w:rStyle w:val="a8"/>
                <w:noProof/>
              </w:rPr>
              <w:t>内部收益率</w:t>
            </w:r>
            <w:r>
              <w:rPr>
                <w:noProof/>
                <w:webHidden/>
              </w:rPr>
              <w:tab/>
            </w:r>
            <w:r>
              <w:rPr>
                <w:noProof/>
                <w:webHidden/>
              </w:rPr>
              <w:fldChar w:fldCharType="begin"/>
            </w:r>
            <w:r>
              <w:rPr>
                <w:noProof/>
                <w:webHidden/>
              </w:rPr>
              <w:instrText xml:space="preserve"> PAGEREF _Toc131138687 \h </w:instrText>
            </w:r>
            <w:r>
              <w:rPr>
                <w:noProof/>
                <w:webHidden/>
              </w:rPr>
            </w:r>
            <w:r>
              <w:rPr>
                <w:noProof/>
                <w:webHidden/>
              </w:rPr>
              <w:fldChar w:fldCharType="separate"/>
            </w:r>
            <w:r>
              <w:rPr>
                <w:noProof/>
                <w:webHidden/>
              </w:rPr>
              <w:t>7</w:t>
            </w:r>
            <w:r>
              <w:rPr>
                <w:noProof/>
                <w:webHidden/>
              </w:rPr>
              <w:fldChar w:fldCharType="end"/>
            </w:r>
          </w:hyperlink>
        </w:p>
        <w:p w14:paraId="0C9FC915" w14:textId="11016172" w:rsidR="00F813B1" w:rsidRDefault="00F813B1">
          <w:pPr>
            <w:pStyle w:val="TOC2"/>
            <w:tabs>
              <w:tab w:val="right" w:leader="dot" w:pos="10456"/>
            </w:tabs>
            <w:rPr>
              <w:noProof/>
              <w:szCs w:val="22"/>
            </w:rPr>
          </w:pPr>
          <w:hyperlink w:anchor="_Toc131138688" w:history="1">
            <w:r w:rsidRPr="00A20743">
              <w:rPr>
                <w:rStyle w:val="a8"/>
                <w:noProof/>
              </w:rPr>
              <w:t>指导理念</w:t>
            </w:r>
            <w:r>
              <w:rPr>
                <w:noProof/>
                <w:webHidden/>
              </w:rPr>
              <w:tab/>
            </w:r>
            <w:r>
              <w:rPr>
                <w:noProof/>
                <w:webHidden/>
              </w:rPr>
              <w:fldChar w:fldCharType="begin"/>
            </w:r>
            <w:r>
              <w:rPr>
                <w:noProof/>
                <w:webHidden/>
              </w:rPr>
              <w:instrText xml:space="preserve"> PAGEREF _Toc131138688 \h </w:instrText>
            </w:r>
            <w:r>
              <w:rPr>
                <w:noProof/>
                <w:webHidden/>
              </w:rPr>
            </w:r>
            <w:r>
              <w:rPr>
                <w:noProof/>
                <w:webHidden/>
              </w:rPr>
              <w:fldChar w:fldCharType="separate"/>
            </w:r>
            <w:r>
              <w:rPr>
                <w:noProof/>
                <w:webHidden/>
              </w:rPr>
              <w:t>8</w:t>
            </w:r>
            <w:r>
              <w:rPr>
                <w:noProof/>
                <w:webHidden/>
              </w:rPr>
              <w:fldChar w:fldCharType="end"/>
            </w:r>
          </w:hyperlink>
        </w:p>
        <w:p w14:paraId="68F1DFC0" w14:textId="0EBD4939" w:rsidR="00F813B1" w:rsidRDefault="00F813B1">
          <w:pPr>
            <w:pStyle w:val="TOC3"/>
            <w:tabs>
              <w:tab w:val="right" w:leader="dot" w:pos="10456"/>
            </w:tabs>
            <w:rPr>
              <w:noProof/>
              <w:szCs w:val="22"/>
            </w:rPr>
          </w:pPr>
          <w:hyperlink w:anchor="_Toc131138689" w:history="1">
            <w:r w:rsidRPr="00A20743">
              <w:rPr>
                <w:rStyle w:val="a8"/>
                <w:noProof/>
              </w:rPr>
              <w:t>去中心化</w:t>
            </w:r>
            <w:r>
              <w:rPr>
                <w:noProof/>
                <w:webHidden/>
              </w:rPr>
              <w:tab/>
            </w:r>
            <w:r>
              <w:rPr>
                <w:noProof/>
                <w:webHidden/>
              </w:rPr>
              <w:fldChar w:fldCharType="begin"/>
            </w:r>
            <w:r>
              <w:rPr>
                <w:noProof/>
                <w:webHidden/>
              </w:rPr>
              <w:instrText xml:space="preserve"> PAGEREF _Toc131138689 \h </w:instrText>
            </w:r>
            <w:r>
              <w:rPr>
                <w:noProof/>
                <w:webHidden/>
              </w:rPr>
            </w:r>
            <w:r>
              <w:rPr>
                <w:noProof/>
                <w:webHidden/>
              </w:rPr>
              <w:fldChar w:fldCharType="separate"/>
            </w:r>
            <w:r>
              <w:rPr>
                <w:noProof/>
                <w:webHidden/>
              </w:rPr>
              <w:t>8</w:t>
            </w:r>
            <w:r>
              <w:rPr>
                <w:noProof/>
                <w:webHidden/>
              </w:rPr>
              <w:fldChar w:fldCharType="end"/>
            </w:r>
          </w:hyperlink>
        </w:p>
        <w:p w14:paraId="2221C0A3" w14:textId="1EDACB56" w:rsidR="00F813B1" w:rsidRDefault="00F813B1">
          <w:pPr>
            <w:pStyle w:val="TOC3"/>
            <w:tabs>
              <w:tab w:val="right" w:leader="dot" w:pos="10456"/>
            </w:tabs>
            <w:rPr>
              <w:noProof/>
              <w:szCs w:val="22"/>
            </w:rPr>
          </w:pPr>
          <w:hyperlink w:anchor="_Toc131138690" w:history="1">
            <w:r w:rsidRPr="00A20743">
              <w:rPr>
                <w:rStyle w:val="a8"/>
                <w:noProof/>
              </w:rPr>
              <w:t>节俭，防范收益肿块</w:t>
            </w:r>
            <w:r>
              <w:rPr>
                <w:noProof/>
                <w:webHidden/>
              </w:rPr>
              <w:tab/>
            </w:r>
            <w:r>
              <w:rPr>
                <w:noProof/>
                <w:webHidden/>
              </w:rPr>
              <w:fldChar w:fldCharType="begin"/>
            </w:r>
            <w:r>
              <w:rPr>
                <w:noProof/>
                <w:webHidden/>
              </w:rPr>
              <w:instrText xml:space="preserve"> PAGEREF _Toc131138690 \h </w:instrText>
            </w:r>
            <w:r>
              <w:rPr>
                <w:noProof/>
                <w:webHidden/>
              </w:rPr>
            </w:r>
            <w:r>
              <w:rPr>
                <w:noProof/>
                <w:webHidden/>
              </w:rPr>
              <w:fldChar w:fldCharType="separate"/>
            </w:r>
            <w:r>
              <w:rPr>
                <w:noProof/>
                <w:webHidden/>
              </w:rPr>
              <w:t>8</w:t>
            </w:r>
            <w:r>
              <w:rPr>
                <w:noProof/>
                <w:webHidden/>
              </w:rPr>
              <w:fldChar w:fldCharType="end"/>
            </w:r>
          </w:hyperlink>
        </w:p>
        <w:p w14:paraId="03E7F8AC" w14:textId="7B437F0B" w:rsidR="00F813B1" w:rsidRDefault="00F813B1">
          <w:pPr>
            <w:pStyle w:val="TOC3"/>
            <w:tabs>
              <w:tab w:val="right" w:leader="dot" w:pos="10456"/>
            </w:tabs>
            <w:rPr>
              <w:noProof/>
              <w:szCs w:val="22"/>
            </w:rPr>
          </w:pPr>
          <w:hyperlink w:anchor="_Toc131138691" w:history="1">
            <w:r w:rsidRPr="00A20743">
              <w:rPr>
                <w:rStyle w:val="a8"/>
                <w:noProof/>
              </w:rPr>
              <w:t>聘用“狐狸”</w:t>
            </w:r>
            <w:r>
              <w:rPr>
                <w:noProof/>
                <w:webHidden/>
              </w:rPr>
              <w:tab/>
            </w:r>
            <w:r>
              <w:rPr>
                <w:noProof/>
                <w:webHidden/>
              </w:rPr>
              <w:fldChar w:fldCharType="begin"/>
            </w:r>
            <w:r>
              <w:rPr>
                <w:noProof/>
                <w:webHidden/>
              </w:rPr>
              <w:instrText xml:space="preserve"> PAGEREF _Toc131138691 \h </w:instrText>
            </w:r>
            <w:r>
              <w:rPr>
                <w:noProof/>
                <w:webHidden/>
              </w:rPr>
            </w:r>
            <w:r>
              <w:rPr>
                <w:noProof/>
                <w:webHidden/>
              </w:rPr>
              <w:fldChar w:fldCharType="separate"/>
            </w:r>
            <w:r>
              <w:rPr>
                <w:noProof/>
                <w:webHidden/>
              </w:rPr>
              <w:t>9</w:t>
            </w:r>
            <w:r>
              <w:rPr>
                <w:noProof/>
                <w:webHidden/>
              </w:rPr>
              <w:fldChar w:fldCharType="end"/>
            </w:r>
          </w:hyperlink>
        </w:p>
        <w:p w14:paraId="753B8E96" w14:textId="13923910" w:rsidR="00F813B1" w:rsidRDefault="00F813B1">
          <w:pPr>
            <w:pStyle w:val="TOC3"/>
            <w:tabs>
              <w:tab w:val="right" w:leader="dot" w:pos="10456"/>
            </w:tabs>
            <w:rPr>
              <w:noProof/>
              <w:szCs w:val="22"/>
            </w:rPr>
          </w:pPr>
          <w:hyperlink w:anchor="_Toc131138692" w:history="1">
            <w:r w:rsidRPr="00A20743">
              <w:rPr>
                <w:rStyle w:val="a8"/>
                <w:noProof/>
              </w:rPr>
              <w:t>收购</w:t>
            </w:r>
            <w:r>
              <w:rPr>
                <w:noProof/>
                <w:webHidden/>
              </w:rPr>
              <w:tab/>
            </w:r>
            <w:r>
              <w:rPr>
                <w:noProof/>
                <w:webHidden/>
              </w:rPr>
              <w:fldChar w:fldCharType="begin"/>
            </w:r>
            <w:r>
              <w:rPr>
                <w:noProof/>
                <w:webHidden/>
              </w:rPr>
              <w:instrText xml:space="preserve"> PAGEREF _Toc131138692 \h </w:instrText>
            </w:r>
            <w:r>
              <w:rPr>
                <w:noProof/>
                <w:webHidden/>
              </w:rPr>
            </w:r>
            <w:r>
              <w:rPr>
                <w:noProof/>
                <w:webHidden/>
              </w:rPr>
              <w:fldChar w:fldCharType="separate"/>
            </w:r>
            <w:r>
              <w:rPr>
                <w:noProof/>
                <w:webHidden/>
              </w:rPr>
              <w:t>9</w:t>
            </w:r>
            <w:r>
              <w:rPr>
                <w:noProof/>
                <w:webHidden/>
              </w:rPr>
              <w:fldChar w:fldCharType="end"/>
            </w:r>
          </w:hyperlink>
        </w:p>
        <w:p w14:paraId="08DA01DD" w14:textId="2F5D7F83" w:rsidR="00F813B1" w:rsidRDefault="00F813B1">
          <w:pPr>
            <w:pStyle w:val="TOC3"/>
            <w:tabs>
              <w:tab w:val="right" w:leader="dot" w:pos="10456"/>
            </w:tabs>
            <w:rPr>
              <w:noProof/>
              <w:szCs w:val="22"/>
            </w:rPr>
          </w:pPr>
          <w:hyperlink w:anchor="_Toc131138693" w:history="1">
            <w:r w:rsidRPr="00A20743">
              <w:rPr>
                <w:rStyle w:val="a8"/>
                <w:noProof/>
              </w:rPr>
              <w:t>企业文化和团队精神</w:t>
            </w:r>
            <w:r>
              <w:rPr>
                <w:noProof/>
                <w:webHidden/>
              </w:rPr>
              <w:tab/>
            </w:r>
            <w:r>
              <w:rPr>
                <w:noProof/>
                <w:webHidden/>
              </w:rPr>
              <w:fldChar w:fldCharType="begin"/>
            </w:r>
            <w:r>
              <w:rPr>
                <w:noProof/>
                <w:webHidden/>
              </w:rPr>
              <w:instrText xml:space="preserve"> PAGEREF _Toc131138693 \h </w:instrText>
            </w:r>
            <w:r>
              <w:rPr>
                <w:noProof/>
                <w:webHidden/>
              </w:rPr>
            </w:r>
            <w:r>
              <w:rPr>
                <w:noProof/>
                <w:webHidden/>
              </w:rPr>
              <w:fldChar w:fldCharType="separate"/>
            </w:r>
            <w:r>
              <w:rPr>
                <w:noProof/>
                <w:webHidden/>
              </w:rPr>
              <w:t>9</w:t>
            </w:r>
            <w:r>
              <w:rPr>
                <w:noProof/>
                <w:webHidden/>
              </w:rPr>
              <w:fldChar w:fldCharType="end"/>
            </w:r>
          </w:hyperlink>
        </w:p>
        <w:p w14:paraId="2E862805" w14:textId="6CAD5BB5" w:rsidR="00F813B1" w:rsidRDefault="00F813B1">
          <w:pPr>
            <w:pStyle w:val="TOC1"/>
            <w:tabs>
              <w:tab w:val="right" w:leader="dot" w:pos="10456"/>
            </w:tabs>
            <w:rPr>
              <w:noProof/>
              <w:szCs w:val="22"/>
            </w:rPr>
          </w:pPr>
          <w:hyperlink w:anchor="_Toc131138694" w:history="1">
            <w:r w:rsidRPr="00A20743">
              <w:rPr>
                <w:rStyle w:val="a8"/>
                <w:noProof/>
              </w:rPr>
              <w:t>特质2：聚焦资本配置，辛格尔顿和特利丹</w:t>
            </w:r>
            <w:r>
              <w:rPr>
                <w:noProof/>
                <w:webHidden/>
              </w:rPr>
              <w:tab/>
            </w:r>
            <w:r>
              <w:rPr>
                <w:noProof/>
                <w:webHidden/>
              </w:rPr>
              <w:fldChar w:fldCharType="begin"/>
            </w:r>
            <w:r>
              <w:rPr>
                <w:noProof/>
                <w:webHidden/>
              </w:rPr>
              <w:instrText xml:space="preserve"> PAGEREF _Toc131138694 \h </w:instrText>
            </w:r>
            <w:r>
              <w:rPr>
                <w:noProof/>
                <w:webHidden/>
              </w:rPr>
            </w:r>
            <w:r>
              <w:rPr>
                <w:noProof/>
                <w:webHidden/>
              </w:rPr>
              <w:fldChar w:fldCharType="separate"/>
            </w:r>
            <w:r>
              <w:rPr>
                <w:noProof/>
                <w:webHidden/>
              </w:rPr>
              <w:t>9</w:t>
            </w:r>
            <w:r>
              <w:rPr>
                <w:noProof/>
                <w:webHidden/>
              </w:rPr>
              <w:fldChar w:fldCharType="end"/>
            </w:r>
          </w:hyperlink>
        </w:p>
        <w:p w14:paraId="6BBA0C26" w14:textId="0866357A" w:rsidR="00F813B1" w:rsidRDefault="00F813B1">
          <w:pPr>
            <w:pStyle w:val="TOC2"/>
            <w:tabs>
              <w:tab w:val="right" w:leader="dot" w:pos="10456"/>
            </w:tabs>
            <w:rPr>
              <w:noProof/>
              <w:szCs w:val="22"/>
            </w:rPr>
          </w:pPr>
          <w:hyperlink w:anchor="_Toc131138695" w:history="1">
            <w:r w:rsidRPr="00A20743">
              <w:rPr>
                <w:rStyle w:val="a8"/>
                <w:noProof/>
              </w:rPr>
              <w:t>特利丹回报</w:t>
            </w:r>
            <w:r>
              <w:rPr>
                <w:noProof/>
                <w:webHidden/>
              </w:rPr>
              <w:tab/>
            </w:r>
            <w:r>
              <w:rPr>
                <w:noProof/>
                <w:webHidden/>
              </w:rPr>
              <w:fldChar w:fldCharType="begin"/>
            </w:r>
            <w:r>
              <w:rPr>
                <w:noProof/>
                <w:webHidden/>
              </w:rPr>
              <w:instrText xml:space="preserve"> PAGEREF _Toc131138695 \h </w:instrText>
            </w:r>
            <w:r>
              <w:rPr>
                <w:noProof/>
                <w:webHidden/>
              </w:rPr>
            </w:r>
            <w:r>
              <w:rPr>
                <w:noProof/>
                <w:webHidden/>
              </w:rPr>
              <w:fldChar w:fldCharType="separate"/>
            </w:r>
            <w:r>
              <w:rPr>
                <w:noProof/>
                <w:webHidden/>
              </w:rPr>
              <w:t>9</w:t>
            </w:r>
            <w:r>
              <w:rPr>
                <w:noProof/>
                <w:webHidden/>
              </w:rPr>
              <w:fldChar w:fldCharType="end"/>
            </w:r>
          </w:hyperlink>
        </w:p>
        <w:p w14:paraId="5B7100D1" w14:textId="0E518EE6" w:rsidR="00F813B1" w:rsidRDefault="00F813B1">
          <w:pPr>
            <w:pStyle w:val="TOC2"/>
            <w:tabs>
              <w:tab w:val="right" w:leader="dot" w:pos="10456"/>
            </w:tabs>
            <w:rPr>
              <w:noProof/>
              <w:szCs w:val="22"/>
            </w:rPr>
          </w:pPr>
          <w:hyperlink w:anchor="_Toc131138696" w:history="1">
            <w:r w:rsidRPr="00A20743">
              <w:rPr>
                <w:rStyle w:val="a8"/>
                <w:noProof/>
              </w:rPr>
              <w:t>边际效率</w:t>
            </w:r>
            <w:r>
              <w:rPr>
                <w:noProof/>
                <w:webHidden/>
              </w:rPr>
              <w:tab/>
            </w:r>
            <w:r>
              <w:rPr>
                <w:noProof/>
                <w:webHidden/>
              </w:rPr>
              <w:fldChar w:fldCharType="begin"/>
            </w:r>
            <w:r>
              <w:rPr>
                <w:noProof/>
                <w:webHidden/>
              </w:rPr>
              <w:instrText xml:space="preserve"> PAGEREF _Toc131138696 \h </w:instrText>
            </w:r>
            <w:r>
              <w:rPr>
                <w:noProof/>
                <w:webHidden/>
              </w:rPr>
            </w:r>
            <w:r>
              <w:rPr>
                <w:noProof/>
                <w:webHidden/>
              </w:rPr>
              <w:fldChar w:fldCharType="separate"/>
            </w:r>
            <w:r>
              <w:rPr>
                <w:noProof/>
                <w:webHidden/>
              </w:rPr>
              <w:t>9</w:t>
            </w:r>
            <w:r>
              <w:rPr>
                <w:noProof/>
                <w:webHidden/>
              </w:rPr>
              <w:fldChar w:fldCharType="end"/>
            </w:r>
          </w:hyperlink>
        </w:p>
        <w:p w14:paraId="19394B3D" w14:textId="02F77056" w:rsidR="00F813B1" w:rsidRDefault="00F813B1">
          <w:pPr>
            <w:pStyle w:val="TOC2"/>
            <w:tabs>
              <w:tab w:val="right" w:leader="dot" w:pos="10456"/>
            </w:tabs>
            <w:rPr>
              <w:noProof/>
              <w:szCs w:val="22"/>
            </w:rPr>
          </w:pPr>
          <w:hyperlink w:anchor="_Toc131138697" w:history="1">
            <w:r w:rsidRPr="00A20743">
              <w:rPr>
                <w:rStyle w:val="a8"/>
                <w:noProof/>
              </w:rPr>
              <w:t>低买高卖</w:t>
            </w:r>
            <w:r>
              <w:rPr>
                <w:noProof/>
                <w:webHidden/>
              </w:rPr>
              <w:tab/>
            </w:r>
            <w:r>
              <w:rPr>
                <w:noProof/>
                <w:webHidden/>
              </w:rPr>
              <w:fldChar w:fldCharType="begin"/>
            </w:r>
            <w:r>
              <w:rPr>
                <w:noProof/>
                <w:webHidden/>
              </w:rPr>
              <w:instrText xml:space="preserve"> PAGEREF _Toc131138697 \h </w:instrText>
            </w:r>
            <w:r>
              <w:rPr>
                <w:noProof/>
                <w:webHidden/>
              </w:rPr>
            </w:r>
            <w:r>
              <w:rPr>
                <w:noProof/>
                <w:webHidden/>
              </w:rPr>
              <w:fldChar w:fldCharType="separate"/>
            </w:r>
            <w:r>
              <w:rPr>
                <w:noProof/>
                <w:webHidden/>
              </w:rPr>
              <w:t>10</w:t>
            </w:r>
            <w:r>
              <w:rPr>
                <w:noProof/>
                <w:webHidden/>
              </w:rPr>
              <w:fldChar w:fldCharType="end"/>
            </w:r>
          </w:hyperlink>
        </w:p>
        <w:p w14:paraId="4608198F" w14:textId="7B843A29" w:rsidR="00F813B1" w:rsidRDefault="00F813B1">
          <w:pPr>
            <w:pStyle w:val="TOC2"/>
            <w:tabs>
              <w:tab w:val="right" w:leader="dot" w:pos="10456"/>
            </w:tabs>
            <w:rPr>
              <w:noProof/>
              <w:szCs w:val="22"/>
            </w:rPr>
          </w:pPr>
          <w:hyperlink w:anchor="_Toc131138698" w:history="1">
            <w:r w:rsidRPr="00A20743">
              <w:rPr>
                <w:rStyle w:val="a8"/>
                <w:noProof/>
              </w:rPr>
              <w:t>市盈率</w:t>
            </w:r>
            <w:r>
              <w:rPr>
                <w:noProof/>
                <w:webHidden/>
              </w:rPr>
              <w:tab/>
            </w:r>
            <w:r>
              <w:rPr>
                <w:noProof/>
                <w:webHidden/>
              </w:rPr>
              <w:fldChar w:fldCharType="begin"/>
            </w:r>
            <w:r>
              <w:rPr>
                <w:noProof/>
                <w:webHidden/>
              </w:rPr>
              <w:instrText xml:space="preserve"> PAGEREF _Toc131138698 \h </w:instrText>
            </w:r>
            <w:r>
              <w:rPr>
                <w:noProof/>
                <w:webHidden/>
              </w:rPr>
            </w:r>
            <w:r>
              <w:rPr>
                <w:noProof/>
                <w:webHidden/>
              </w:rPr>
              <w:fldChar w:fldCharType="separate"/>
            </w:r>
            <w:r>
              <w:rPr>
                <w:noProof/>
                <w:webHidden/>
              </w:rPr>
              <w:t>10</w:t>
            </w:r>
            <w:r>
              <w:rPr>
                <w:noProof/>
                <w:webHidden/>
              </w:rPr>
              <w:fldChar w:fldCharType="end"/>
            </w:r>
          </w:hyperlink>
        </w:p>
        <w:p w14:paraId="3FC957D8" w14:textId="3C9B499F" w:rsidR="00F813B1" w:rsidRDefault="00F813B1">
          <w:pPr>
            <w:pStyle w:val="TOC2"/>
            <w:tabs>
              <w:tab w:val="right" w:leader="dot" w:pos="10456"/>
            </w:tabs>
            <w:rPr>
              <w:noProof/>
              <w:szCs w:val="22"/>
            </w:rPr>
          </w:pPr>
          <w:hyperlink w:anchor="_Toc131138699" w:history="1">
            <w:r w:rsidRPr="00A20743">
              <w:rPr>
                <w:rStyle w:val="a8"/>
                <w:noProof/>
              </w:rPr>
              <w:t>每股盈余</w:t>
            </w:r>
            <w:r>
              <w:rPr>
                <w:noProof/>
                <w:webHidden/>
              </w:rPr>
              <w:tab/>
            </w:r>
            <w:r>
              <w:rPr>
                <w:noProof/>
                <w:webHidden/>
              </w:rPr>
              <w:fldChar w:fldCharType="begin"/>
            </w:r>
            <w:r>
              <w:rPr>
                <w:noProof/>
                <w:webHidden/>
              </w:rPr>
              <w:instrText xml:space="preserve"> PAGEREF _Toc131138699 \h </w:instrText>
            </w:r>
            <w:r>
              <w:rPr>
                <w:noProof/>
                <w:webHidden/>
              </w:rPr>
            </w:r>
            <w:r>
              <w:rPr>
                <w:noProof/>
                <w:webHidden/>
              </w:rPr>
              <w:fldChar w:fldCharType="separate"/>
            </w:r>
            <w:r>
              <w:rPr>
                <w:noProof/>
                <w:webHidden/>
              </w:rPr>
              <w:t>10</w:t>
            </w:r>
            <w:r>
              <w:rPr>
                <w:noProof/>
                <w:webHidden/>
              </w:rPr>
              <w:fldChar w:fldCharType="end"/>
            </w:r>
          </w:hyperlink>
        </w:p>
        <w:p w14:paraId="2A3BCB98" w14:textId="21CF9F03" w:rsidR="00F813B1" w:rsidRDefault="00F813B1">
          <w:pPr>
            <w:pStyle w:val="TOC2"/>
            <w:tabs>
              <w:tab w:val="right" w:leader="dot" w:pos="10456"/>
            </w:tabs>
            <w:rPr>
              <w:noProof/>
              <w:szCs w:val="22"/>
            </w:rPr>
          </w:pPr>
          <w:hyperlink w:anchor="_Toc131138700" w:history="1">
            <w:r w:rsidRPr="00A20743">
              <w:rPr>
                <w:rStyle w:val="a8"/>
                <w:noProof/>
              </w:rPr>
              <w:t>指导理念</w:t>
            </w:r>
            <w:r>
              <w:rPr>
                <w:noProof/>
                <w:webHidden/>
              </w:rPr>
              <w:tab/>
            </w:r>
            <w:r>
              <w:rPr>
                <w:noProof/>
                <w:webHidden/>
              </w:rPr>
              <w:fldChar w:fldCharType="begin"/>
            </w:r>
            <w:r>
              <w:rPr>
                <w:noProof/>
                <w:webHidden/>
              </w:rPr>
              <w:instrText xml:space="preserve"> PAGEREF _Toc131138700 \h </w:instrText>
            </w:r>
            <w:r>
              <w:rPr>
                <w:noProof/>
                <w:webHidden/>
              </w:rPr>
            </w:r>
            <w:r>
              <w:rPr>
                <w:noProof/>
                <w:webHidden/>
              </w:rPr>
              <w:fldChar w:fldCharType="separate"/>
            </w:r>
            <w:r>
              <w:rPr>
                <w:noProof/>
                <w:webHidden/>
              </w:rPr>
              <w:t>11</w:t>
            </w:r>
            <w:r>
              <w:rPr>
                <w:noProof/>
                <w:webHidden/>
              </w:rPr>
              <w:fldChar w:fldCharType="end"/>
            </w:r>
          </w:hyperlink>
        </w:p>
        <w:p w14:paraId="52FE3CB1" w14:textId="12B819C7" w:rsidR="00F813B1" w:rsidRDefault="00F813B1">
          <w:pPr>
            <w:pStyle w:val="TOC3"/>
            <w:tabs>
              <w:tab w:val="right" w:leader="dot" w:pos="10456"/>
            </w:tabs>
            <w:rPr>
              <w:noProof/>
              <w:szCs w:val="22"/>
            </w:rPr>
          </w:pPr>
          <w:hyperlink w:anchor="_Toc131138701" w:history="1">
            <w:r w:rsidRPr="00A20743">
              <w:rPr>
                <w:rStyle w:val="a8"/>
                <w:noProof/>
              </w:rPr>
              <w:t>思想上的特立独行者</w:t>
            </w:r>
            <w:r>
              <w:rPr>
                <w:noProof/>
                <w:webHidden/>
              </w:rPr>
              <w:tab/>
            </w:r>
            <w:r>
              <w:rPr>
                <w:noProof/>
                <w:webHidden/>
              </w:rPr>
              <w:fldChar w:fldCharType="begin"/>
            </w:r>
            <w:r>
              <w:rPr>
                <w:noProof/>
                <w:webHidden/>
              </w:rPr>
              <w:instrText xml:space="preserve"> PAGEREF _Toc131138701 \h </w:instrText>
            </w:r>
            <w:r>
              <w:rPr>
                <w:noProof/>
                <w:webHidden/>
              </w:rPr>
            </w:r>
            <w:r>
              <w:rPr>
                <w:noProof/>
                <w:webHidden/>
              </w:rPr>
              <w:fldChar w:fldCharType="separate"/>
            </w:r>
            <w:r>
              <w:rPr>
                <w:noProof/>
                <w:webHidden/>
              </w:rPr>
              <w:t>11</w:t>
            </w:r>
            <w:r>
              <w:rPr>
                <w:noProof/>
                <w:webHidden/>
              </w:rPr>
              <w:fldChar w:fldCharType="end"/>
            </w:r>
          </w:hyperlink>
        </w:p>
        <w:p w14:paraId="7E6B2E29" w14:textId="07CA2EBF" w:rsidR="00F813B1" w:rsidRDefault="00F813B1">
          <w:pPr>
            <w:pStyle w:val="TOC1"/>
            <w:tabs>
              <w:tab w:val="right" w:leader="dot" w:pos="10456"/>
            </w:tabs>
            <w:rPr>
              <w:noProof/>
              <w:szCs w:val="22"/>
            </w:rPr>
          </w:pPr>
          <w:hyperlink w:anchor="_Toc131138702" w:history="1">
            <w:r w:rsidRPr="00A20743">
              <w:rPr>
                <w:rStyle w:val="a8"/>
                <w:noProof/>
              </w:rPr>
              <w:t>特质3：绑定股东利益，安德斯和通用动力</w:t>
            </w:r>
            <w:r>
              <w:rPr>
                <w:noProof/>
                <w:webHidden/>
              </w:rPr>
              <w:tab/>
            </w:r>
            <w:r>
              <w:rPr>
                <w:noProof/>
                <w:webHidden/>
              </w:rPr>
              <w:fldChar w:fldCharType="begin"/>
            </w:r>
            <w:r>
              <w:rPr>
                <w:noProof/>
                <w:webHidden/>
              </w:rPr>
              <w:instrText xml:space="preserve"> PAGEREF _Toc131138702 \h </w:instrText>
            </w:r>
            <w:r>
              <w:rPr>
                <w:noProof/>
                <w:webHidden/>
              </w:rPr>
            </w:r>
            <w:r>
              <w:rPr>
                <w:noProof/>
                <w:webHidden/>
              </w:rPr>
              <w:fldChar w:fldCharType="separate"/>
            </w:r>
            <w:r>
              <w:rPr>
                <w:noProof/>
                <w:webHidden/>
              </w:rPr>
              <w:t>11</w:t>
            </w:r>
            <w:r>
              <w:rPr>
                <w:noProof/>
                <w:webHidden/>
              </w:rPr>
              <w:fldChar w:fldCharType="end"/>
            </w:r>
          </w:hyperlink>
        </w:p>
        <w:p w14:paraId="70D6CF41" w14:textId="1F4B235B" w:rsidR="00F813B1" w:rsidRDefault="00F813B1">
          <w:pPr>
            <w:pStyle w:val="TOC2"/>
            <w:tabs>
              <w:tab w:val="right" w:leader="dot" w:pos="10456"/>
            </w:tabs>
            <w:rPr>
              <w:noProof/>
              <w:szCs w:val="22"/>
            </w:rPr>
          </w:pPr>
          <w:hyperlink w:anchor="_Toc131138703" w:history="1">
            <w:r w:rsidRPr="00A20743">
              <w:rPr>
                <w:rStyle w:val="a8"/>
                <w:noProof/>
              </w:rPr>
              <w:t>不可知论</w:t>
            </w:r>
            <w:r>
              <w:rPr>
                <w:noProof/>
                <w:webHidden/>
              </w:rPr>
              <w:tab/>
            </w:r>
            <w:r>
              <w:rPr>
                <w:noProof/>
                <w:webHidden/>
              </w:rPr>
              <w:fldChar w:fldCharType="begin"/>
            </w:r>
            <w:r>
              <w:rPr>
                <w:noProof/>
                <w:webHidden/>
              </w:rPr>
              <w:instrText xml:space="preserve"> PAGEREF _Toc131138703 \h </w:instrText>
            </w:r>
            <w:r>
              <w:rPr>
                <w:noProof/>
                <w:webHidden/>
              </w:rPr>
            </w:r>
            <w:r>
              <w:rPr>
                <w:noProof/>
                <w:webHidden/>
              </w:rPr>
              <w:fldChar w:fldCharType="separate"/>
            </w:r>
            <w:r>
              <w:rPr>
                <w:noProof/>
                <w:webHidden/>
              </w:rPr>
              <w:t>12</w:t>
            </w:r>
            <w:r>
              <w:rPr>
                <w:noProof/>
                <w:webHidden/>
              </w:rPr>
              <w:fldChar w:fldCharType="end"/>
            </w:r>
          </w:hyperlink>
        </w:p>
        <w:p w14:paraId="7BD9F442" w14:textId="515D94B0" w:rsidR="00F813B1" w:rsidRDefault="00F813B1">
          <w:pPr>
            <w:pStyle w:val="TOC2"/>
            <w:tabs>
              <w:tab w:val="right" w:leader="dot" w:pos="10456"/>
            </w:tabs>
            <w:rPr>
              <w:noProof/>
              <w:szCs w:val="22"/>
            </w:rPr>
          </w:pPr>
          <w:hyperlink w:anchor="_Toc131138704" w:history="1">
            <w:r w:rsidRPr="00A20743">
              <w:rPr>
                <w:rStyle w:val="a8"/>
                <w:noProof/>
              </w:rPr>
              <w:t>指导理念</w:t>
            </w:r>
            <w:r>
              <w:rPr>
                <w:noProof/>
                <w:webHidden/>
              </w:rPr>
              <w:tab/>
            </w:r>
            <w:r>
              <w:rPr>
                <w:noProof/>
                <w:webHidden/>
              </w:rPr>
              <w:fldChar w:fldCharType="begin"/>
            </w:r>
            <w:r>
              <w:rPr>
                <w:noProof/>
                <w:webHidden/>
              </w:rPr>
              <w:instrText xml:space="preserve"> PAGEREF _Toc131138704 \h </w:instrText>
            </w:r>
            <w:r>
              <w:rPr>
                <w:noProof/>
                <w:webHidden/>
              </w:rPr>
            </w:r>
            <w:r>
              <w:rPr>
                <w:noProof/>
                <w:webHidden/>
              </w:rPr>
              <w:fldChar w:fldCharType="separate"/>
            </w:r>
            <w:r>
              <w:rPr>
                <w:noProof/>
                <w:webHidden/>
              </w:rPr>
              <w:t>12</w:t>
            </w:r>
            <w:r>
              <w:rPr>
                <w:noProof/>
                <w:webHidden/>
              </w:rPr>
              <w:fldChar w:fldCharType="end"/>
            </w:r>
          </w:hyperlink>
        </w:p>
        <w:p w14:paraId="737C8DB9" w14:textId="2ACE8F3F" w:rsidR="00F813B1" w:rsidRDefault="00F813B1">
          <w:pPr>
            <w:pStyle w:val="TOC1"/>
            <w:tabs>
              <w:tab w:val="right" w:leader="dot" w:pos="10456"/>
            </w:tabs>
            <w:rPr>
              <w:noProof/>
              <w:szCs w:val="22"/>
            </w:rPr>
          </w:pPr>
          <w:hyperlink w:anchor="_Toc131138705" w:history="1">
            <w:r w:rsidRPr="00A20743">
              <w:rPr>
                <w:rStyle w:val="a8"/>
                <w:noProof/>
              </w:rPr>
              <w:t>特质4：高效运用杠杆，马龙和 TCI 有线电视</w:t>
            </w:r>
            <w:r>
              <w:rPr>
                <w:noProof/>
                <w:webHidden/>
              </w:rPr>
              <w:tab/>
            </w:r>
            <w:r>
              <w:rPr>
                <w:noProof/>
                <w:webHidden/>
              </w:rPr>
              <w:fldChar w:fldCharType="begin"/>
            </w:r>
            <w:r>
              <w:rPr>
                <w:noProof/>
                <w:webHidden/>
              </w:rPr>
              <w:instrText xml:space="preserve"> PAGEREF _Toc131138705 \h </w:instrText>
            </w:r>
            <w:r>
              <w:rPr>
                <w:noProof/>
                <w:webHidden/>
              </w:rPr>
            </w:r>
            <w:r>
              <w:rPr>
                <w:noProof/>
                <w:webHidden/>
              </w:rPr>
              <w:fldChar w:fldCharType="separate"/>
            </w:r>
            <w:r>
              <w:rPr>
                <w:noProof/>
                <w:webHidden/>
              </w:rPr>
              <w:t>12</w:t>
            </w:r>
            <w:r>
              <w:rPr>
                <w:noProof/>
                <w:webHidden/>
              </w:rPr>
              <w:fldChar w:fldCharType="end"/>
            </w:r>
          </w:hyperlink>
        </w:p>
        <w:p w14:paraId="0C55D4E4" w14:textId="2361677A" w:rsidR="00F813B1" w:rsidRDefault="00F813B1">
          <w:pPr>
            <w:pStyle w:val="TOC2"/>
            <w:tabs>
              <w:tab w:val="right" w:leader="dot" w:pos="10456"/>
            </w:tabs>
            <w:rPr>
              <w:noProof/>
              <w:szCs w:val="22"/>
            </w:rPr>
          </w:pPr>
          <w:hyperlink w:anchor="_Toc131138706" w:history="1">
            <w:r w:rsidRPr="00A20743">
              <w:rPr>
                <w:rStyle w:val="a8"/>
                <w:noProof/>
              </w:rPr>
              <w:t>举债扩张</w:t>
            </w:r>
            <w:r>
              <w:rPr>
                <w:noProof/>
                <w:webHidden/>
              </w:rPr>
              <w:tab/>
            </w:r>
            <w:r>
              <w:rPr>
                <w:noProof/>
                <w:webHidden/>
              </w:rPr>
              <w:fldChar w:fldCharType="begin"/>
            </w:r>
            <w:r>
              <w:rPr>
                <w:noProof/>
                <w:webHidden/>
              </w:rPr>
              <w:instrText xml:space="preserve"> PAGEREF _Toc131138706 \h </w:instrText>
            </w:r>
            <w:r>
              <w:rPr>
                <w:noProof/>
                <w:webHidden/>
              </w:rPr>
            </w:r>
            <w:r>
              <w:rPr>
                <w:noProof/>
                <w:webHidden/>
              </w:rPr>
              <w:fldChar w:fldCharType="separate"/>
            </w:r>
            <w:r>
              <w:rPr>
                <w:noProof/>
                <w:webHidden/>
              </w:rPr>
              <w:t>12</w:t>
            </w:r>
            <w:r>
              <w:rPr>
                <w:noProof/>
                <w:webHidden/>
              </w:rPr>
              <w:fldChar w:fldCharType="end"/>
            </w:r>
          </w:hyperlink>
        </w:p>
        <w:p w14:paraId="53D4EAD8" w14:textId="1BE401E7" w:rsidR="00F813B1" w:rsidRDefault="00F813B1">
          <w:pPr>
            <w:pStyle w:val="TOC2"/>
            <w:tabs>
              <w:tab w:val="right" w:leader="dot" w:pos="10456"/>
            </w:tabs>
            <w:rPr>
              <w:noProof/>
              <w:szCs w:val="22"/>
            </w:rPr>
          </w:pPr>
          <w:hyperlink w:anchor="_Toc131138707" w:history="1">
            <w:r w:rsidRPr="00A20743">
              <w:rPr>
                <w:rStyle w:val="a8"/>
                <w:noProof/>
              </w:rPr>
              <w:t>成长背景</w:t>
            </w:r>
            <w:r>
              <w:rPr>
                <w:noProof/>
                <w:webHidden/>
              </w:rPr>
              <w:tab/>
            </w:r>
            <w:r>
              <w:rPr>
                <w:noProof/>
                <w:webHidden/>
              </w:rPr>
              <w:fldChar w:fldCharType="begin"/>
            </w:r>
            <w:r>
              <w:rPr>
                <w:noProof/>
                <w:webHidden/>
              </w:rPr>
              <w:instrText xml:space="preserve"> PAGEREF _Toc131138707 \h </w:instrText>
            </w:r>
            <w:r>
              <w:rPr>
                <w:noProof/>
                <w:webHidden/>
              </w:rPr>
            </w:r>
            <w:r>
              <w:rPr>
                <w:noProof/>
                <w:webHidden/>
              </w:rPr>
              <w:fldChar w:fldCharType="separate"/>
            </w:r>
            <w:r>
              <w:rPr>
                <w:noProof/>
                <w:webHidden/>
              </w:rPr>
              <w:t>12</w:t>
            </w:r>
            <w:r>
              <w:rPr>
                <w:noProof/>
                <w:webHidden/>
              </w:rPr>
              <w:fldChar w:fldCharType="end"/>
            </w:r>
          </w:hyperlink>
        </w:p>
        <w:p w14:paraId="2A424D44" w14:textId="51B00C58" w:rsidR="00F813B1" w:rsidRDefault="00F813B1">
          <w:pPr>
            <w:pStyle w:val="TOC2"/>
            <w:tabs>
              <w:tab w:val="right" w:leader="dot" w:pos="10456"/>
            </w:tabs>
            <w:rPr>
              <w:noProof/>
              <w:szCs w:val="22"/>
            </w:rPr>
          </w:pPr>
          <w:hyperlink w:anchor="_Toc131138708" w:history="1">
            <w:r w:rsidRPr="00A20743">
              <w:rPr>
                <w:rStyle w:val="a8"/>
                <w:noProof/>
              </w:rPr>
              <w:t>发展经过</w:t>
            </w:r>
            <w:r>
              <w:rPr>
                <w:noProof/>
                <w:webHidden/>
              </w:rPr>
              <w:tab/>
            </w:r>
            <w:r>
              <w:rPr>
                <w:noProof/>
                <w:webHidden/>
              </w:rPr>
              <w:fldChar w:fldCharType="begin"/>
            </w:r>
            <w:r>
              <w:rPr>
                <w:noProof/>
                <w:webHidden/>
              </w:rPr>
              <w:instrText xml:space="preserve"> PAGEREF _Toc131138708 \h </w:instrText>
            </w:r>
            <w:r>
              <w:rPr>
                <w:noProof/>
                <w:webHidden/>
              </w:rPr>
            </w:r>
            <w:r>
              <w:rPr>
                <w:noProof/>
                <w:webHidden/>
              </w:rPr>
              <w:fldChar w:fldCharType="separate"/>
            </w:r>
            <w:r>
              <w:rPr>
                <w:noProof/>
                <w:webHidden/>
              </w:rPr>
              <w:t>12</w:t>
            </w:r>
            <w:r>
              <w:rPr>
                <w:noProof/>
                <w:webHidden/>
              </w:rPr>
              <w:fldChar w:fldCharType="end"/>
            </w:r>
          </w:hyperlink>
        </w:p>
        <w:p w14:paraId="4C9AF9A7" w14:textId="0B15003A" w:rsidR="00F813B1" w:rsidRDefault="00F813B1">
          <w:pPr>
            <w:pStyle w:val="TOC3"/>
            <w:tabs>
              <w:tab w:val="right" w:leader="dot" w:pos="10456"/>
            </w:tabs>
            <w:rPr>
              <w:noProof/>
              <w:szCs w:val="22"/>
            </w:rPr>
          </w:pPr>
          <w:hyperlink w:anchor="_Toc131138709" w:history="1">
            <w:r w:rsidRPr="00A20743">
              <w:rPr>
                <w:rStyle w:val="a8"/>
                <w:noProof/>
              </w:rPr>
              <w:t>用户数决定未来成败</w:t>
            </w:r>
            <w:r>
              <w:rPr>
                <w:noProof/>
                <w:webHidden/>
              </w:rPr>
              <w:tab/>
            </w:r>
            <w:r>
              <w:rPr>
                <w:noProof/>
                <w:webHidden/>
              </w:rPr>
              <w:fldChar w:fldCharType="begin"/>
            </w:r>
            <w:r>
              <w:rPr>
                <w:noProof/>
                <w:webHidden/>
              </w:rPr>
              <w:instrText xml:space="preserve"> PAGEREF _Toc131138709 \h </w:instrText>
            </w:r>
            <w:r>
              <w:rPr>
                <w:noProof/>
                <w:webHidden/>
              </w:rPr>
            </w:r>
            <w:r>
              <w:rPr>
                <w:noProof/>
                <w:webHidden/>
              </w:rPr>
              <w:fldChar w:fldCharType="separate"/>
            </w:r>
            <w:r>
              <w:rPr>
                <w:noProof/>
                <w:webHidden/>
              </w:rPr>
              <w:t>12</w:t>
            </w:r>
            <w:r>
              <w:rPr>
                <w:noProof/>
                <w:webHidden/>
              </w:rPr>
              <w:fldChar w:fldCharType="end"/>
            </w:r>
          </w:hyperlink>
        </w:p>
        <w:p w14:paraId="70684E3C" w14:textId="01FDA1D0" w:rsidR="00F813B1" w:rsidRDefault="00F813B1">
          <w:pPr>
            <w:pStyle w:val="TOC3"/>
            <w:tabs>
              <w:tab w:val="right" w:leader="dot" w:pos="10456"/>
            </w:tabs>
            <w:rPr>
              <w:noProof/>
              <w:szCs w:val="22"/>
            </w:rPr>
          </w:pPr>
          <w:hyperlink w:anchor="_Toc131138710" w:history="1">
            <w:r w:rsidRPr="00A20743">
              <w:rPr>
                <w:rStyle w:val="a8"/>
                <w:noProof/>
              </w:rPr>
              <w:t>通过规模杠杆控制节目成本</w:t>
            </w:r>
            <w:r>
              <w:rPr>
                <w:noProof/>
                <w:webHidden/>
              </w:rPr>
              <w:tab/>
            </w:r>
            <w:r>
              <w:rPr>
                <w:noProof/>
                <w:webHidden/>
              </w:rPr>
              <w:fldChar w:fldCharType="begin"/>
            </w:r>
            <w:r>
              <w:rPr>
                <w:noProof/>
                <w:webHidden/>
              </w:rPr>
              <w:instrText xml:space="preserve"> PAGEREF _Toc131138710 \h </w:instrText>
            </w:r>
            <w:r>
              <w:rPr>
                <w:noProof/>
                <w:webHidden/>
              </w:rPr>
            </w:r>
            <w:r>
              <w:rPr>
                <w:noProof/>
                <w:webHidden/>
              </w:rPr>
              <w:fldChar w:fldCharType="separate"/>
            </w:r>
            <w:r>
              <w:rPr>
                <w:noProof/>
                <w:webHidden/>
              </w:rPr>
              <w:t>13</w:t>
            </w:r>
            <w:r>
              <w:rPr>
                <w:noProof/>
                <w:webHidden/>
              </w:rPr>
              <w:fldChar w:fldCharType="end"/>
            </w:r>
          </w:hyperlink>
        </w:p>
        <w:p w14:paraId="6C8E5A71" w14:textId="06ACD7D4" w:rsidR="00F813B1" w:rsidRDefault="00F813B1">
          <w:pPr>
            <w:pStyle w:val="TOC3"/>
            <w:tabs>
              <w:tab w:val="right" w:leader="dot" w:pos="10456"/>
            </w:tabs>
            <w:rPr>
              <w:noProof/>
              <w:szCs w:val="22"/>
            </w:rPr>
          </w:pPr>
          <w:hyperlink w:anchor="_Toc131138711" w:history="1">
            <w:r w:rsidRPr="00A20743">
              <w:rPr>
                <w:rStyle w:val="a8"/>
                <w:noProof/>
              </w:rPr>
              <w:t>飞轮效应 / Flywheel Effect</w:t>
            </w:r>
            <w:r>
              <w:rPr>
                <w:noProof/>
                <w:webHidden/>
              </w:rPr>
              <w:tab/>
            </w:r>
            <w:r>
              <w:rPr>
                <w:noProof/>
                <w:webHidden/>
              </w:rPr>
              <w:fldChar w:fldCharType="begin"/>
            </w:r>
            <w:r>
              <w:rPr>
                <w:noProof/>
                <w:webHidden/>
              </w:rPr>
              <w:instrText xml:space="preserve"> PAGEREF _Toc131138711 \h </w:instrText>
            </w:r>
            <w:r>
              <w:rPr>
                <w:noProof/>
                <w:webHidden/>
              </w:rPr>
            </w:r>
            <w:r>
              <w:rPr>
                <w:noProof/>
                <w:webHidden/>
              </w:rPr>
              <w:fldChar w:fldCharType="separate"/>
            </w:r>
            <w:r>
              <w:rPr>
                <w:noProof/>
                <w:webHidden/>
              </w:rPr>
              <w:t>13</w:t>
            </w:r>
            <w:r>
              <w:rPr>
                <w:noProof/>
                <w:webHidden/>
              </w:rPr>
              <w:fldChar w:fldCharType="end"/>
            </w:r>
          </w:hyperlink>
        </w:p>
        <w:p w14:paraId="2C308AA0" w14:textId="71E3CCFB" w:rsidR="00F813B1" w:rsidRDefault="00F813B1">
          <w:pPr>
            <w:pStyle w:val="TOC3"/>
            <w:tabs>
              <w:tab w:val="right" w:leader="dot" w:pos="10456"/>
            </w:tabs>
            <w:rPr>
              <w:noProof/>
              <w:szCs w:val="22"/>
            </w:rPr>
          </w:pPr>
          <w:hyperlink w:anchor="_Toc131138712" w:history="1">
            <w:r w:rsidRPr="00A20743">
              <w:rPr>
                <w:rStyle w:val="a8"/>
                <w:noProof/>
              </w:rPr>
              <w:t>每股收益 vs 每股现金流</w:t>
            </w:r>
            <w:r>
              <w:rPr>
                <w:noProof/>
                <w:webHidden/>
              </w:rPr>
              <w:tab/>
            </w:r>
            <w:r>
              <w:rPr>
                <w:noProof/>
                <w:webHidden/>
              </w:rPr>
              <w:fldChar w:fldCharType="begin"/>
            </w:r>
            <w:r>
              <w:rPr>
                <w:noProof/>
                <w:webHidden/>
              </w:rPr>
              <w:instrText xml:space="preserve"> PAGEREF _Toc131138712 \h </w:instrText>
            </w:r>
            <w:r>
              <w:rPr>
                <w:noProof/>
                <w:webHidden/>
              </w:rPr>
            </w:r>
            <w:r>
              <w:rPr>
                <w:noProof/>
                <w:webHidden/>
              </w:rPr>
              <w:fldChar w:fldCharType="separate"/>
            </w:r>
            <w:r>
              <w:rPr>
                <w:noProof/>
                <w:webHidden/>
              </w:rPr>
              <w:t>13</w:t>
            </w:r>
            <w:r>
              <w:rPr>
                <w:noProof/>
                <w:webHidden/>
              </w:rPr>
              <w:fldChar w:fldCharType="end"/>
            </w:r>
          </w:hyperlink>
        </w:p>
        <w:p w14:paraId="5D42F36A" w14:textId="73588245" w:rsidR="00F813B1" w:rsidRDefault="00F813B1">
          <w:pPr>
            <w:pStyle w:val="TOC3"/>
            <w:tabs>
              <w:tab w:val="right" w:leader="dot" w:pos="10456"/>
            </w:tabs>
            <w:rPr>
              <w:noProof/>
              <w:szCs w:val="22"/>
            </w:rPr>
          </w:pPr>
          <w:hyperlink w:anchor="_Toc131138713" w:history="1">
            <w:r w:rsidRPr="00A20743">
              <w:rPr>
                <w:rStyle w:val="a8"/>
                <w:noProof/>
              </w:rPr>
              <w:t>把握机会回购</w:t>
            </w:r>
            <w:r>
              <w:rPr>
                <w:noProof/>
                <w:webHidden/>
              </w:rPr>
              <w:tab/>
            </w:r>
            <w:r>
              <w:rPr>
                <w:noProof/>
                <w:webHidden/>
              </w:rPr>
              <w:fldChar w:fldCharType="begin"/>
            </w:r>
            <w:r>
              <w:rPr>
                <w:noProof/>
                <w:webHidden/>
              </w:rPr>
              <w:instrText xml:space="preserve"> PAGEREF _Toc131138713 \h </w:instrText>
            </w:r>
            <w:r>
              <w:rPr>
                <w:noProof/>
                <w:webHidden/>
              </w:rPr>
            </w:r>
            <w:r>
              <w:rPr>
                <w:noProof/>
                <w:webHidden/>
              </w:rPr>
              <w:fldChar w:fldCharType="separate"/>
            </w:r>
            <w:r>
              <w:rPr>
                <w:noProof/>
                <w:webHidden/>
              </w:rPr>
              <w:t>14</w:t>
            </w:r>
            <w:r>
              <w:rPr>
                <w:noProof/>
                <w:webHidden/>
              </w:rPr>
              <w:fldChar w:fldCharType="end"/>
            </w:r>
          </w:hyperlink>
        </w:p>
        <w:p w14:paraId="6C811ACC" w14:textId="1951DEF4" w:rsidR="00F813B1" w:rsidRDefault="00F813B1">
          <w:pPr>
            <w:pStyle w:val="TOC3"/>
            <w:tabs>
              <w:tab w:val="right" w:leader="dot" w:pos="10456"/>
            </w:tabs>
            <w:rPr>
              <w:noProof/>
              <w:szCs w:val="22"/>
            </w:rPr>
          </w:pPr>
          <w:hyperlink w:anchor="_Toc131138714" w:history="1">
            <w:r w:rsidRPr="00A20743">
              <w:rPr>
                <w:rStyle w:val="a8"/>
                <w:noProof/>
              </w:rPr>
              <w:t>收购</w:t>
            </w:r>
            <w:r>
              <w:rPr>
                <w:noProof/>
                <w:webHidden/>
              </w:rPr>
              <w:tab/>
            </w:r>
            <w:r>
              <w:rPr>
                <w:noProof/>
                <w:webHidden/>
              </w:rPr>
              <w:fldChar w:fldCharType="begin"/>
            </w:r>
            <w:r>
              <w:rPr>
                <w:noProof/>
                <w:webHidden/>
              </w:rPr>
              <w:instrText xml:space="preserve"> PAGEREF _Toc131138714 \h </w:instrText>
            </w:r>
            <w:r>
              <w:rPr>
                <w:noProof/>
                <w:webHidden/>
              </w:rPr>
            </w:r>
            <w:r>
              <w:rPr>
                <w:noProof/>
                <w:webHidden/>
              </w:rPr>
              <w:fldChar w:fldCharType="separate"/>
            </w:r>
            <w:r>
              <w:rPr>
                <w:noProof/>
                <w:webHidden/>
              </w:rPr>
              <w:t>14</w:t>
            </w:r>
            <w:r>
              <w:rPr>
                <w:noProof/>
                <w:webHidden/>
              </w:rPr>
              <w:fldChar w:fldCharType="end"/>
            </w:r>
          </w:hyperlink>
        </w:p>
        <w:p w14:paraId="2FEDF687" w14:textId="410AA9B8" w:rsidR="00F813B1" w:rsidRDefault="00F813B1">
          <w:pPr>
            <w:pStyle w:val="TOC3"/>
            <w:tabs>
              <w:tab w:val="right" w:leader="dot" w:pos="10456"/>
            </w:tabs>
            <w:rPr>
              <w:noProof/>
              <w:szCs w:val="22"/>
            </w:rPr>
          </w:pPr>
          <w:hyperlink w:anchor="_Toc131138715" w:history="1">
            <w:r w:rsidRPr="00A20743">
              <w:rPr>
                <w:rStyle w:val="a8"/>
                <w:noProof/>
              </w:rPr>
              <w:t>结成同盟</w:t>
            </w:r>
            <w:r>
              <w:rPr>
                <w:noProof/>
                <w:webHidden/>
              </w:rPr>
              <w:tab/>
            </w:r>
            <w:r>
              <w:rPr>
                <w:noProof/>
                <w:webHidden/>
              </w:rPr>
              <w:fldChar w:fldCharType="begin"/>
            </w:r>
            <w:r>
              <w:rPr>
                <w:noProof/>
                <w:webHidden/>
              </w:rPr>
              <w:instrText xml:space="preserve"> PAGEREF _Toc131138715 \h </w:instrText>
            </w:r>
            <w:r>
              <w:rPr>
                <w:noProof/>
                <w:webHidden/>
              </w:rPr>
            </w:r>
            <w:r>
              <w:rPr>
                <w:noProof/>
                <w:webHidden/>
              </w:rPr>
              <w:fldChar w:fldCharType="separate"/>
            </w:r>
            <w:r>
              <w:rPr>
                <w:noProof/>
                <w:webHidden/>
              </w:rPr>
              <w:t>14</w:t>
            </w:r>
            <w:r>
              <w:rPr>
                <w:noProof/>
                <w:webHidden/>
              </w:rPr>
              <w:fldChar w:fldCharType="end"/>
            </w:r>
          </w:hyperlink>
        </w:p>
        <w:p w14:paraId="57175A9B" w14:textId="58EFCE82" w:rsidR="00F813B1" w:rsidRDefault="00F813B1">
          <w:pPr>
            <w:pStyle w:val="TOC3"/>
            <w:tabs>
              <w:tab w:val="right" w:leader="dot" w:pos="10456"/>
            </w:tabs>
            <w:rPr>
              <w:noProof/>
              <w:szCs w:val="22"/>
            </w:rPr>
          </w:pPr>
          <w:hyperlink w:anchor="_Toc131138716" w:history="1">
            <w:r w:rsidRPr="00A20743">
              <w:rPr>
                <w:rStyle w:val="a8"/>
                <w:noProof/>
              </w:rPr>
              <w:t>出售公司</w:t>
            </w:r>
            <w:r>
              <w:rPr>
                <w:noProof/>
                <w:webHidden/>
              </w:rPr>
              <w:tab/>
            </w:r>
            <w:r>
              <w:rPr>
                <w:noProof/>
                <w:webHidden/>
              </w:rPr>
              <w:fldChar w:fldCharType="begin"/>
            </w:r>
            <w:r>
              <w:rPr>
                <w:noProof/>
                <w:webHidden/>
              </w:rPr>
              <w:instrText xml:space="preserve"> PAGEREF _Toc131138716 \h </w:instrText>
            </w:r>
            <w:r>
              <w:rPr>
                <w:noProof/>
                <w:webHidden/>
              </w:rPr>
            </w:r>
            <w:r>
              <w:rPr>
                <w:noProof/>
                <w:webHidden/>
              </w:rPr>
              <w:fldChar w:fldCharType="separate"/>
            </w:r>
            <w:r>
              <w:rPr>
                <w:noProof/>
                <w:webHidden/>
              </w:rPr>
              <w:t>14</w:t>
            </w:r>
            <w:r>
              <w:rPr>
                <w:noProof/>
                <w:webHidden/>
              </w:rPr>
              <w:fldChar w:fldCharType="end"/>
            </w:r>
          </w:hyperlink>
        </w:p>
        <w:p w14:paraId="35FBC3AD" w14:textId="3120B25A" w:rsidR="00F813B1" w:rsidRDefault="00F813B1">
          <w:pPr>
            <w:pStyle w:val="TOC2"/>
            <w:tabs>
              <w:tab w:val="right" w:leader="dot" w:pos="10456"/>
            </w:tabs>
            <w:rPr>
              <w:noProof/>
              <w:szCs w:val="22"/>
            </w:rPr>
          </w:pPr>
          <w:hyperlink w:anchor="_Toc131138717" w:history="1">
            <w:r w:rsidRPr="00A20743">
              <w:rPr>
                <w:rStyle w:val="a8"/>
                <w:noProof/>
              </w:rPr>
              <w:t>指导理念</w:t>
            </w:r>
            <w:r>
              <w:rPr>
                <w:noProof/>
                <w:webHidden/>
              </w:rPr>
              <w:tab/>
            </w:r>
            <w:r>
              <w:rPr>
                <w:noProof/>
                <w:webHidden/>
              </w:rPr>
              <w:fldChar w:fldCharType="begin"/>
            </w:r>
            <w:r>
              <w:rPr>
                <w:noProof/>
                <w:webHidden/>
              </w:rPr>
              <w:instrText xml:space="preserve"> PAGEREF _Toc131138717 \h </w:instrText>
            </w:r>
            <w:r>
              <w:rPr>
                <w:noProof/>
                <w:webHidden/>
              </w:rPr>
            </w:r>
            <w:r>
              <w:rPr>
                <w:noProof/>
                <w:webHidden/>
              </w:rPr>
              <w:fldChar w:fldCharType="separate"/>
            </w:r>
            <w:r>
              <w:rPr>
                <w:noProof/>
                <w:webHidden/>
              </w:rPr>
              <w:t>14</w:t>
            </w:r>
            <w:r>
              <w:rPr>
                <w:noProof/>
                <w:webHidden/>
              </w:rPr>
              <w:fldChar w:fldCharType="end"/>
            </w:r>
          </w:hyperlink>
        </w:p>
        <w:p w14:paraId="168E95BF" w14:textId="03501D72" w:rsidR="00F813B1" w:rsidRDefault="00F813B1">
          <w:pPr>
            <w:pStyle w:val="TOC3"/>
            <w:tabs>
              <w:tab w:val="right" w:leader="dot" w:pos="10456"/>
            </w:tabs>
            <w:rPr>
              <w:noProof/>
              <w:szCs w:val="22"/>
            </w:rPr>
          </w:pPr>
          <w:hyperlink w:anchor="_Toc131138718" w:history="1">
            <w:r w:rsidRPr="00A20743">
              <w:rPr>
                <w:rStyle w:val="a8"/>
                <w:noProof/>
              </w:rPr>
              <w:t>5 倍总债务 / EBITDA</w:t>
            </w:r>
            <w:r>
              <w:rPr>
                <w:noProof/>
                <w:webHidden/>
              </w:rPr>
              <w:tab/>
            </w:r>
            <w:r>
              <w:rPr>
                <w:noProof/>
                <w:webHidden/>
              </w:rPr>
              <w:fldChar w:fldCharType="begin"/>
            </w:r>
            <w:r>
              <w:rPr>
                <w:noProof/>
                <w:webHidden/>
              </w:rPr>
              <w:instrText xml:space="preserve"> PAGEREF _Toc131138718 \h </w:instrText>
            </w:r>
            <w:r>
              <w:rPr>
                <w:noProof/>
                <w:webHidden/>
              </w:rPr>
            </w:r>
            <w:r>
              <w:rPr>
                <w:noProof/>
                <w:webHidden/>
              </w:rPr>
              <w:fldChar w:fldCharType="separate"/>
            </w:r>
            <w:r>
              <w:rPr>
                <w:noProof/>
                <w:webHidden/>
              </w:rPr>
              <w:t>14</w:t>
            </w:r>
            <w:r>
              <w:rPr>
                <w:noProof/>
                <w:webHidden/>
              </w:rPr>
              <w:fldChar w:fldCharType="end"/>
            </w:r>
          </w:hyperlink>
        </w:p>
        <w:p w14:paraId="77138851" w14:textId="3D3A26D7" w:rsidR="00F813B1" w:rsidRDefault="00F813B1">
          <w:pPr>
            <w:pStyle w:val="TOC3"/>
            <w:tabs>
              <w:tab w:val="right" w:leader="dot" w:pos="10456"/>
            </w:tabs>
            <w:rPr>
              <w:noProof/>
              <w:szCs w:val="22"/>
            </w:rPr>
          </w:pPr>
          <w:hyperlink w:anchor="_Toc131138719" w:history="1">
            <w:r w:rsidRPr="00A20743">
              <w:rPr>
                <w:rStyle w:val="a8"/>
                <w:noProof/>
              </w:rPr>
              <w:t>吝啬的发行股票</w:t>
            </w:r>
            <w:r>
              <w:rPr>
                <w:noProof/>
                <w:webHidden/>
              </w:rPr>
              <w:tab/>
            </w:r>
            <w:r>
              <w:rPr>
                <w:noProof/>
                <w:webHidden/>
              </w:rPr>
              <w:fldChar w:fldCharType="begin"/>
            </w:r>
            <w:r>
              <w:rPr>
                <w:noProof/>
                <w:webHidden/>
              </w:rPr>
              <w:instrText xml:space="preserve"> PAGEREF _Toc131138719 \h </w:instrText>
            </w:r>
            <w:r>
              <w:rPr>
                <w:noProof/>
                <w:webHidden/>
              </w:rPr>
            </w:r>
            <w:r>
              <w:rPr>
                <w:noProof/>
                <w:webHidden/>
              </w:rPr>
              <w:fldChar w:fldCharType="separate"/>
            </w:r>
            <w:r>
              <w:rPr>
                <w:noProof/>
                <w:webHidden/>
              </w:rPr>
              <w:t>14</w:t>
            </w:r>
            <w:r>
              <w:rPr>
                <w:noProof/>
                <w:webHidden/>
              </w:rPr>
              <w:fldChar w:fldCharType="end"/>
            </w:r>
          </w:hyperlink>
        </w:p>
        <w:p w14:paraId="436173A7" w14:textId="606AE0E8" w:rsidR="00F813B1" w:rsidRDefault="00F813B1">
          <w:pPr>
            <w:pStyle w:val="TOC3"/>
            <w:tabs>
              <w:tab w:val="right" w:leader="dot" w:pos="10456"/>
            </w:tabs>
            <w:rPr>
              <w:noProof/>
              <w:szCs w:val="22"/>
            </w:rPr>
          </w:pPr>
          <w:hyperlink w:anchor="_Toc131138720" w:history="1">
            <w:r w:rsidRPr="00A20743">
              <w:rPr>
                <w:rStyle w:val="a8"/>
                <w:noProof/>
              </w:rPr>
              <w:t>避税是关键</w:t>
            </w:r>
            <w:r>
              <w:rPr>
                <w:noProof/>
                <w:webHidden/>
              </w:rPr>
              <w:tab/>
            </w:r>
            <w:r>
              <w:rPr>
                <w:noProof/>
                <w:webHidden/>
              </w:rPr>
              <w:fldChar w:fldCharType="begin"/>
            </w:r>
            <w:r>
              <w:rPr>
                <w:noProof/>
                <w:webHidden/>
              </w:rPr>
              <w:instrText xml:space="preserve"> PAGEREF _Toc131138720 \h </w:instrText>
            </w:r>
            <w:r>
              <w:rPr>
                <w:noProof/>
                <w:webHidden/>
              </w:rPr>
            </w:r>
            <w:r>
              <w:rPr>
                <w:noProof/>
                <w:webHidden/>
              </w:rPr>
              <w:fldChar w:fldCharType="separate"/>
            </w:r>
            <w:r>
              <w:rPr>
                <w:noProof/>
                <w:webHidden/>
              </w:rPr>
              <w:t>14</w:t>
            </w:r>
            <w:r>
              <w:rPr>
                <w:noProof/>
                <w:webHidden/>
              </w:rPr>
              <w:fldChar w:fldCharType="end"/>
            </w:r>
          </w:hyperlink>
        </w:p>
        <w:p w14:paraId="0C9E9A9F" w14:textId="1BD041DA" w:rsidR="00F813B1" w:rsidRDefault="00F813B1">
          <w:pPr>
            <w:pStyle w:val="TOC3"/>
            <w:tabs>
              <w:tab w:val="right" w:leader="dot" w:pos="10456"/>
            </w:tabs>
            <w:rPr>
              <w:noProof/>
              <w:szCs w:val="22"/>
            </w:rPr>
          </w:pPr>
          <w:hyperlink w:anchor="_Toc131138721" w:history="1">
            <w:r w:rsidRPr="00A20743">
              <w:rPr>
                <w:rStyle w:val="a8"/>
                <w:noProof/>
              </w:rPr>
              <w:t>不需要精确</w:t>
            </w:r>
            <w:r>
              <w:rPr>
                <w:noProof/>
                <w:webHidden/>
              </w:rPr>
              <w:tab/>
            </w:r>
            <w:r>
              <w:rPr>
                <w:noProof/>
                <w:webHidden/>
              </w:rPr>
              <w:fldChar w:fldCharType="begin"/>
            </w:r>
            <w:r>
              <w:rPr>
                <w:noProof/>
                <w:webHidden/>
              </w:rPr>
              <w:instrText xml:space="preserve"> PAGEREF _Toc131138721 \h </w:instrText>
            </w:r>
            <w:r>
              <w:rPr>
                <w:noProof/>
                <w:webHidden/>
              </w:rPr>
            </w:r>
            <w:r>
              <w:rPr>
                <w:noProof/>
                <w:webHidden/>
              </w:rPr>
              <w:fldChar w:fldCharType="separate"/>
            </w:r>
            <w:r>
              <w:rPr>
                <w:noProof/>
                <w:webHidden/>
              </w:rPr>
              <w:t>15</w:t>
            </w:r>
            <w:r>
              <w:rPr>
                <w:noProof/>
                <w:webHidden/>
              </w:rPr>
              <w:fldChar w:fldCharType="end"/>
            </w:r>
          </w:hyperlink>
        </w:p>
        <w:p w14:paraId="3B9E8E25" w14:textId="12329F70" w:rsidR="00F813B1" w:rsidRDefault="00F813B1">
          <w:pPr>
            <w:pStyle w:val="TOC3"/>
            <w:tabs>
              <w:tab w:val="right" w:leader="dot" w:pos="10456"/>
            </w:tabs>
            <w:rPr>
              <w:noProof/>
              <w:szCs w:val="22"/>
            </w:rPr>
          </w:pPr>
          <w:hyperlink w:anchor="_Toc131138722" w:history="1">
            <w:r w:rsidRPr="00A20743">
              <w:rPr>
                <w:rStyle w:val="a8"/>
                <w:noProof/>
              </w:rPr>
              <w:t>收购是为了回报</w:t>
            </w:r>
            <w:r>
              <w:rPr>
                <w:noProof/>
                <w:webHidden/>
              </w:rPr>
              <w:tab/>
            </w:r>
            <w:r>
              <w:rPr>
                <w:noProof/>
                <w:webHidden/>
              </w:rPr>
              <w:fldChar w:fldCharType="begin"/>
            </w:r>
            <w:r>
              <w:rPr>
                <w:noProof/>
                <w:webHidden/>
              </w:rPr>
              <w:instrText xml:space="preserve"> PAGEREF _Toc131138722 \h </w:instrText>
            </w:r>
            <w:r>
              <w:rPr>
                <w:noProof/>
                <w:webHidden/>
              </w:rPr>
            </w:r>
            <w:r>
              <w:rPr>
                <w:noProof/>
                <w:webHidden/>
              </w:rPr>
              <w:fldChar w:fldCharType="separate"/>
            </w:r>
            <w:r>
              <w:rPr>
                <w:noProof/>
                <w:webHidden/>
              </w:rPr>
              <w:t>15</w:t>
            </w:r>
            <w:r>
              <w:rPr>
                <w:noProof/>
                <w:webHidden/>
              </w:rPr>
              <w:fldChar w:fldCharType="end"/>
            </w:r>
          </w:hyperlink>
        </w:p>
        <w:p w14:paraId="4CBFE6C0" w14:textId="0CC14065" w:rsidR="00F813B1" w:rsidRDefault="00F813B1">
          <w:pPr>
            <w:pStyle w:val="TOC3"/>
            <w:tabs>
              <w:tab w:val="right" w:leader="dot" w:pos="10456"/>
            </w:tabs>
            <w:rPr>
              <w:noProof/>
              <w:szCs w:val="22"/>
            </w:rPr>
          </w:pPr>
          <w:hyperlink w:anchor="_Toc131138723" w:history="1">
            <w:r w:rsidRPr="00A20743">
              <w:rPr>
                <w:rStyle w:val="a8"/>
                <w:noProof/>
              </w:rPr>
              <w:t>投资合资公司</w:t>
            </w:r>
            <w:r>
              <w:rPr>
                <w:noProof/>
                <w:webHidden/>
              </w:rPr>
              <w:tab/>
            </w:r>
            <w:r>
              <w:rPr>
                <w:noProof/>
                <w:webHidden/>
              </w:rPr>
              <w:fldChar w:fldCharType="begin"/>
            </w:r>
            <w:r>
              <w:rPr>
                <w:noProof/>
                <w:webHidden/>
              </w:rPr>
              <w:instrText xml:space="preserve"> PAGEREF _Toc131138723 \h </w:instrText>
            </w:r>
            <w:r>
              <w:rPr>
                <w:noProof/>
                <w:webHidden/>
              </w:rPr>
            </w:r>
            <w:r>
              <w:rPr>
                <w:noProof/>
                <w:webHidden/>
              </w:rPr>
              <w:fldChar w:fldCharType="separate"/>
            </w:r>
            <w:r>
              <w:rPr>
                <w:noProof/>
                <w:webHidden/>
              </w:rPr>
              <w:t>15</w:t>
            </w:r>
            <w:r>
              <w:rPr>
                <w:noProof/>
                <w:webHidden/>
              </w:rPr>
              <w:fldChar w:fldCharType="end"/>
            </w:r>
          </w:hyperlink>
        </w:p>
        <w:p w14:paraId="79042E43" w14:textId="212F8653" w:rsidR="00F813B1" w:rsidRDefault="00F813B1">
          <w:pPr>
            <w:pStyle w:val="TOC3"/>
            <w:tabs>
              <w:tab w:val="right" w:leader="dot" w:pos="10456"/>
            </w:tabs>
            <w:rPr>
              <w:noProof/>
              <w:szCs w:val="22"/>
            </w:rPr>
          </w:pPr>
          <w:hyperlink w:anchor="_Toc131138724" w:history="1">
            <w:r w:rsidRPr="00A20743">
              <w:rPr>
                <w:rStyle w:val="a8"/>
                <w:noProof/>
              </w:rPr>
              <w:t>员工持股计划</w:t>
            </w:r>
            <w:r>
              <w:rPr>
                <w:noProof/>
                <w:webHidden/>
              </w:rPr>
              <w:tab/>
            </w:r>
            <w:r>
              <w:rPr>
                <w:noProof/>
                <w:webHidden/>
              </w:rPr>
              <w:fldChar w:fldCharType="begin"/>
            </w:r>
            <w:r>
              <w:rPr>
                <w:noProof/>
                <w:webHidden/>
              </w:rPr>
              <w:instrText xml:space="preserve"> PAGEREF _Toc131138724 \h </w:instrText>
            </w:r>
            <w:r>
              <w:rPr>
                <w:noProof/>
                <w:webHidden/>
              </w:rPr>
            </w:r>
            <w:r>
              <w:rPr>
                <w:noProof/>
                <w:webHidden/>
              </w:rPr>
              <w:fldChar w:fldCharType="separate"/>
            </w:r>
            <w:r>
              <w:rPr>
                <w:noProof/>
                <w:webHidden/>
              </w:rPr>
              <w:t>15</w:t>
            </w:r>
            <w:r>
              <w:rPr>
                <w:noProof/>
                <w:webHidden/>
              </w:rPr>
              <w:fldChar w:fldCharType="end"/>
            </w:r>
          </w:hyperlink>
        </w:p>
        <w:p w14:paraId="306FAA5D" w14:textId="2E30791E" w:rsidR="00F813B1" w:rsidRDefault="00F813B1">
          <w:pPr>
            <w:pStyle w:val="TOC3"/>
            <w:tabs>
              <w:tab w:val="right" w:leader="dot" w:pos="10456"/>
            </w:tabs>
            <w:rPr>
              <w:noProof/>
              <w:szCs w:val="22"/>
            </w:rPr>
          </w:pPr>
          <w:hyperlink w:anchor="_Toc131138725" w:history="1">
            <w:r w:rsidRPr="00A20743">
              <w:rPr>
                <w:rStyle w:val="a8"/>
                <w:noProof/>
              </w:rPr>
              <w:t>去中心化经营</w:t>
            </w:r>
            <w:r>
              <w:rPr>
                <w:noProof/>
                <w:webHidden/>
              </w:rPr>
              <w:tab/>
            </w:r>
            <w:r>
              <w:rPr>
                <w:noProof/>
                <w:webHidden/>
              </w:rPr>
              <w:fldChar w:fldCharType="begin"/>
            </w:r>
            <w:r>
              <w:rPr>
                <w:noProof/>
                <w:webHidden/>
              </w:rPr>
              <w:instrText xml:space="preserve"> PAGEREF _Toc131138725 \h </w:instrText>
            </w:r>
            <w:r>
              <w:rPr>
                <w:noProof/>
                <w:webHidden/>
              </w:rPr>
            </w:r>
            <w:r>
              <w:rPr>
                <w:noProof/>
                <w:webHidden/>
              </w:rPr>
              <w:fldChar w:fldCharType="separate"/>
            </w:r>
            <w:r>
              <w:rPr>
                <w:noProof/>
                <w:webHidden/>
              </w:rPr>
              <w:t>15</w:t>
            </w:r>
            <w:r>
              <w:rPr>
                <w:noProof/>
                <w:webHidden/>
              </w:rPr>
              <w:fldChar w:fldCharType="end"/>
            </w:r>
          </w:hyperlink>
        </w:p>
        <w:p w14:paraId="46E78C86" w14:textId="47E4915B" w:rsidR="00F813B1" w:rsidRDefault="00F813B1">
          <w:pPr>
            <w:pStyle w:val="TOC3"/>
            <w:tabs>
              <w:tab w:val="right" w:leader="dot" w:pos="10456"/>
            </w:tabs>
            <w:rPr>
              <w:noProof/>
              <w:szCs w:val="22"/>
            </w:rPr>
          </w:pPr>
          <w:hyperlink w:anchor="_Toc131138726" w:history="1">
            <w:r w:rsidRPr="00A20743">
              <w:rPr>
                <w:rStyle w:val="a8"/>
                <w:noProof/>
              </w:rPr>
              <w:t>数学思维</w:t>
            </w:r>
            <w:r>
              <w:rPr>
                <w:noProof/>
                <w:webHidden/>
              </w:rPr>
              <w:tab/>
            </w:r>
            <w:r>
              <w:rPr>
                <w:noProof/>
                <w:webHidden/>
              </w:rPr>
              <w:fldChar w:fldCharType="begin"/>
            </w:r>
            <w:r>
              <w:rPr>
                <w:noProof/>
                <w:webHidden/>
              </w:rPr>
              <w:instrText xml:space="preserve"> PAGEREF _Toc131138726 \h </w:instrText>
            </w:r>
            <w:r>
              <w:rPr>
                <w:noProof/>
                <w:webHidden/>
              </w:rPr>
            </w:r>
            <w:r>
              <w:rPr>
                <w:noProof/>
                <w:webHidden/>
              </w:rPr>
              <w:fldChar w:fldCharType="separate"/>
            </w:r>
            <w:r>
              <w:rPr>
                <w:noProof/>
                <w:webHidden/>
              </w:rPr>
              <w:t>15</w:t>
            </w:r>
            <w:r>
              <w:rPr>
                <w:noProof/>
                <w:webHidden/>
              </w:rPr>
              <w:fldChar w:fldCharType="end"/>
            </w:r>
          </w:hyperlink>
        </w:p>
        <w:p w14:paraId="3C06C93F" w14:textId="1866EDE1" w:rsidR="00F813B1" w:rsidRDefault="00F813B1">
          <w:pPr>
            <w:pStyle w:val="TOC1"/>
            <w:tabs>
              <w:tab w:val="right" w:leader="dot" w:pos="10456"/>
            </w:tabs>
            <w:rPr>
              <w:noProof/>
              <w:szCs w:val="22"/>
            </w:rPr>
          </w:pPr>
          <w:hyperlink w:anchor="_Toc131138727" w:history="1">
            <w:r w:rsidRPr="00A20743">
              <w:rPr>
                <w:rStyle w:val="a8"/>
                <w:noProof/>
              </w:rPr>
              <w:t>特质5：逆向而行，凯瑟琳格雷厄姆和华盛顿邮报</w:t>
            </w:r>
            <w:r>
              <w:rPr>
                <w:noProof/>
                <w:webHidden/>
              </w:rPr>
              <w:tab/>
            </w:r>
            <w:r>
              <w:rPr>
                <w:noProof/>
                <w:webHidden/>
              </w:rPr>
              <w:fldChar w:fldCharType="begin"/>
            </w:r>
            <w:r>
              <w:rPr>
                <w:noProof/>
                <w:webHidden/>
              </w:rPr>
              <w:instrText xml:space="preserve"> PAGEREF _Toc131138727 \h </w:instrText>
            </w:r>
            <w:r>
              <w:rPr>
                <w:noProof/>
                <w:webHidden/>
              </w:rPr>
            </w:r>
            <w:r>
              <w:rPr>
                <w:noProof/>
                <w:webHidden/>
              </w:rPr>
              <w:fldChar w:fldCharType="separate"/>
            </w:r>
            <w:r>
              <w:rPr>
                <w:noProof/>
                <w:webHidden/>
              </w:rPr>
              <w:t>15</w:t>
            </w:r>
            <w:r>
              <w:rPr>
                <w:noProof/>
                <w:webHidden/>
              </w:rPr>
              <w:fldChar w:fldCharType="end"/>
            </w:r>
          </w:hyperlink>
        </w:p>
        <w:p w14:paraId="6B63442F" w14:textId="62BDCD20" w:rsidR="00F813B1" w:rsidRDefault="00F813B1">
          <w:pPr>
            <w:pStyle w:val="TOC1"/>
            <w:tabs>
              <w:tab w:val="right" w:leader="dot" w:pos="10456"/>
            </w:tabs>
            <w:rPr>
              <w:noProof/>
              <w:szCs w:val="22"/>
            </w:rPr>
          </w:pPr>
          <w:hyperlink w:anchor="_Toc131138728" w:history="1">
            <w:r w:rsidRPr="00A20743">
              <w:rPr>
                <w:rStyle w:val="a8"/>
                <w:noProof/>
              </w:rPr>
              <w:t>特质6：数据思维制胜，斯蒂利兹和普瑞纳公司</w:t>
            </w:r>
            <w:r>
              <w:rPr>
                <w:noProof/>
                <w:webHidden/>
              </w:rPr>
              <w:tab/>
            </w:r>
            <w:r>
              <w:rPr>
                <w:noProof/>
                <w:webHidden/>
              </w:rPr>
              <w:fldChar w:fldCharType="begin"/>
            </w:r>
            <w:r>
              <w:rPr>
                <w:noProof/>
                <w:webHidden/>
              </w:rPr>
              <w:instrText xml:space="preserve"> PAGEREF _Toc131138728 \h </w:instrText>
            </w:r>
            <w:r>
              <w:rPr>
                <w:noProof/>
                <w:webHidden/>
              </w:rPr>
            </w:r>
            <w:r>
              <w:rPr>
                <w:noProof/>
                <w:webHidden/>
              </w:rPr>
              <w:fldChar w:fldCharType="separate"/>
            </w:r>
            <w:r>
              <w:rPr>
                <w:noProof/>
                <w:webHidden/>
              </w:rPr>
              <w:t>15</w:t>
            </w:r>
            <w:r>
              <w:rPr>
                <w:noProof/>
                <w:webHidden/>
              </w:rPr>
              <w:fldChar w:fldCharType="end"/>
            </w:r>
          </w:hyperlink>
        </w:p>
        <w:p w14:paraId="5A3BB828" w14:textId="79939C93" w:rsidR="00F813B1" w:rsidRDefault="00F813B1">
          <w:pPr>
            <w:pStyle w:val="TOC2"/>
            <w:tabs>
              <w:tab w:val="right" w:leader="dot" w:pos="10456"/>
            </w:tabs>
            <w:rPr>
              <w:noProof/>
              <w:szCs w:val="22"/>
            </w:rPr>
          </w:pPr>
          <w:hyperlink w:anchor="_Toc131138729" w:history="1">
            <w:r w:rsidRPr="00A20743">
              <w:rPr>
                <w:rStyle w:val="a8"/>
                <w:noProof/>
              </w:rPr>
              <w:t>衍生公司</w:t>
            </w:r>
            <w:r>
              <w:rPr>
                <w:noProof/>
                <w:webHidden/>
              </w:rPr>
              <w:tab/>
            </w:r>
            <w:r>
              <w:rPr>
                <w:noProof/>
                <w:webHidden/>
              </w:rPr>
              <w:fldChar w:fldCharType="begin"/>
            </w:r>
            <w:r>
              <w:rPr>
                <w:noProof/>
                <w:webHidden/>
              </w:rPr>
              <w:instrText xml:space="preserve"> PAGEREF _Toc131138729 \h </w:instrText>
            </w:r>
            <w:r>
              <w:rPr>
                <w:noProof/>
                <w:webHidden/>
              </w:rPr>
            </w:r>
            <w:r>
              <w:rPr>
                <w:noProof/>
                <w:webHidden/>
              </w:rPr>
              <w:fldChar w:fldCharType="separate"/>
            </w:r>
            <w:r>
              <w:rPr>
                <w:noProof/>
                <w:webHidden/>
              </w:rPr>
              <w:t>16</w:t>
            </w:r>
            <w:r>
              <w:rPr>
                <w:noProof/>
                <w:webHidden/>
              </w:rPr>
              <w:fldChar w:fldCharType="end"/>
            </w:r>
          </w:hyperlink>
        </w:p>
        <w:p w14:paraId="4014C4C0" w14:textId="315169BB" w:rsidR="00F813B1" w:rsidRDefault="00F813B1">
          <w:pPr>
            <w:pStyle w:val="TOC2"/>
            <w:tabs>
              <w:tab w:val="right" w:leader="dot" w:pos="10456"/>
            </w:tabs>
            <w:rPr>
              <w:noProof/>
              <w:szCs w:val="22"/>
            </w:rPr>
          </w:pPr>
          <w:hyperlink w:anchor="_Toc131138730" w:history="1">
            <w:r w:rsidRPr="00A20743">
              <w:rPr>
                <w:rStyle w:val="a8"/>
                <w:noProof/>
              </w:rPr>
              <w:t>指导理念</w:t>
            </w:r>
            <w:r>
              <w:rPr>
                <w:noProof/>
                <w:webHidden/>
              </w:rPr>
              <w:tab/>
            </w:r>
            <w:r>
              <w:rPr>
                <w:noProof/>
                <w:webHidden/>
              </w:rPr>
              <w:fldChar w:fldCharType="begin"/>
            </w:r>
            <w:r>
              <w:rPr>
                <w:noProof/>
                <w:webHidden/>
              </w:rPr>
              <w:instrText xml:space="preserve"> PAGEREF _Toc131138730 \h </w:instrText>
            </w:r>
            <w:r>
              <w:rPr>
                <w:noProof/>
                <w:webHidden/>
              </w:rPr>
            </w:r>
            <w:r>
              <w:rPr>
                <w:noProof/>
                <w:webHidden/>
              </w:rPr>
              <w:fldChar w:fldCharType="separate"/>
            </w:r>
            <w:r>
              <w:rPr>
                <w:noProof/>
                <w:webHidden/>
              </w:rPr>
              <w:t>16</w:t>
            </w:r>
            <w:r>
              <w:rPr>
                <w:noProof/>
                <w:webHidden/>
              </w:rPr>
              <w:fldChar w:fldCharType="end"/>
            </w:r>
          </w:hyperlink>
        </w:p>
        <w:p w14:paraId="77CCDB01" w14:textId="54AA83B3" w:rsidR="00F813B1" w:rsidRDefault="00F813B1">
          <w:pPr>
            <w:pStyle w:val="TOC3"/>
            <w:tabs>
              <w:tab w:val="right" w:leader="dot" w:pos="10456"/>
            </w:tabs>
            <w:rPr>
              <w:noProof/>
              <w:szCs w:val="22"/>
            </w:rPr>
          </w:pPr>
          <w:hyperlink w:anchor="_Toc131138731" w:history="1">
            <w:r w:rsidRPr="00A20743">
              <w:rPr>
                <w:rStyle w:val="a8"/>
                <w:noProof/>
              </w:rPr>
              <w:t>获取现金的办法</w:t>
            </w:r>
            <w:r>
              <w:rPr>
                <w:noProof/>
                <w:webHidden/>
              </w:rPr>
              <w:tab/>
            </w:r>
            <w:r>
              <w:rPr>
                <w:noProof/>
                <w:webHidden/>
              </w:rPr>
              <w:fldChar w:fldCharType="begin"/>
            </w:r>
            <w:r>
              <w:rPr>
                <w:noProof/>
                <w:webHidden/>
              </w:rPr>
              <w:instrText xml:space="preserve"> PAGEREF _Toc131138731 \h </w:instrText>
            </w:r>
            <w:r>
              <w:rPr>
                <w:noProof/>
                <w:webHidden/>
              </w:rPr>
            </w:r>
            <w:r>
              <w:rPr>
                <w:noProof/>
                <w:webHidden/>
              </w:rPr>
              <w:fldChar w:fldCharType="separate"/>
            </w:r>
            <w:r>
              <w:rPr>
                <w:noProof/>
                <w:webHidden/>
              </w:rPr>
              <w:t>16</w:t>
            </w:r>
            <w:r>
              <w:rPr>
                <w:noProof/>
                <w:webHidden/>
              </w:rPr>
              <w:fldChar w:fldCharType="end"/>
            </w:r>
          </w:hyperlink>
        </w:p>
        <w:p w14:paraId="08FAACBA" w14:textId="4BB32604" w:rsidR="00F813B1" w:rsidRDefault="00F813B1">
          <w:pPr>
            <w:pStyle w:val="TOC3"/>
            <w:tabs>
              <w:tab w:val="right" w:leader="dot" w:pos="10456"/>
            </w:tabs>
            <w:rPr>
              <w:noProof/>
              <w:szCs w:val="22"/>
            </w:rPr>
          </w:pPr>
          <w:hyperlink w:anchor="_Toc131138732" w:history="1">
            <w:r w:rsidRPr="00A20743">
              <w:rPr>
                <w:rStyle w:val="a8"/>
                <w:noProof/>
              </w:rPr>
              <w:t>去中心化</w:t>
            </w:r>
            <w:r>
              <w:rPr>
                <w:noProof/>
                <w:webHidden/>
              </w:rPr>
              <w:tab/>
            </w:r>
            <w:r>
              <w:rPr>
                <w:noProof/>
                <w:webHidden/>
              </w:rPr>
              <w:fldChar w:fldCharType="begin"/>
            </w:r>
            <w:r>
              <w:rPr>
                <w:noProof/>
                <w:webHidden/>
              </w:rPr>
              <w:instrText xml:space="preserve"> PAGEREF _Toc131138732 \h </w:instrText>
            </w:r>
            <w:r>
              <w:rPr>
                <w:noProof/>
                <w:webHidden/>
              </w:rPr>
            </w:r>
            <w:r>
              <w:rPr>
                <w:noProof/>
                <w:webHidden/>
              </w:rPr>
              <w:fldChar w:fldCharType="separate"/>
            </w:r>
            <w:r>
              <w:rPr>
                <w:noProof/>
                <w:webHidden/>
              </w:rPr>
              <w:t>16</w:t>
            </w:r>
            <w:r>
              <w:rPr>
                <w:noProof/>
                <w:webHidden/>
              </w:rPr>
              <w:fldChar w:fldCharType="end"/>
            </w:r>
          </w:hyperlink>
        </w:p>
        <w:p w14:paraId="13C11CB0" w14:textId="3BD967A2" w:rsidR="00F813B1" w:rsidRDefault="00F813B1">
          <w:pPr>
            <w:pStyle w:val="TOC3"/>
            <w:tabs>
              <w:tab w:val="right" w:leader="dot" w:pos="10456"/>
            </w:tabs>
            <w:rPr>
              <w:noProof/>
              <w:szCs w:val="22"/>
            </w:rPr>
          </w:pPr>
          <w:hyperlink w:anchor="_Toc131138733" w:history="1">
            <w:r w:rsidRPr="00A20743">
              <w:rPr>
                <w:rStyle w:val="a8"/>
                <w:noProof/>
              </w:rPr>
              <w:t>回购股票</w:t>
            </w:r>
            <w:r>
              <w:rPr>
                <w:noProof/>
                <w:webHidden/>
              </w:rPr>
              <w:tab/>
            </w:r>
            <w:r>
              <w:rPr>
                <w:noProof/>
                <w:webHidden/>
              </w:rPr>
              <w:fldChar w:fldCharType="begin"/>
            </w:r>
            <w:r>
              <w:rPr>
                <w:noProof/>
                <w:webHidden/>
              </w:rPr>
              <w:instrText xml:space="preserve"> PAGEREF _Toc131138733 \h </w:instrText>
            </w:r>
            <w:r>
              <w:rPr>
                <w:noProof/>
                <w:webHidden/>
              </w:rPr>
            </w:r>
            <w:r>
              <w:rPr>
                <w:noProof/>
                <w:webHidden/>
              </w:rPr>
              <w:fldChar w:fldCharType="separate"/>
            </w:r>
            <w:r>
              <w:rPr>
                <w:noProof/>
                <w:webHidden/>
              </w:rPr>
              <w:t>16</w:t>
            </w:r>
            <w:r>
              <w:rPr>
                <w:noProof/>
                <w:webHidden/>
              </w:rPr>
              <w:fldChar w:fldCharType="end"/>
            </w:r>
          </w:hyperlink>
        </w:p>
        <w:p w14:paraId="7276397E" w14:textId="74571410" w:rsidR="00F813B1" w:rsidRDefault="00F813B1">
          <w:pPr>
            <w:pStyle w:val="TOC3"/>
            <w:tabs>
              <w:tab w:val="right" w:leader="dot" w:pos="10456"/>
            </w:tabs>
            <w:rPr>
              <w:noProof/>
              <w:szCs w:val="22"/>
            </w:rPr>
          </w:pPr>
          <w:hyperlink w:anchor="_Toc131138734" w:history="1">
            <w:r w:rsidRPr="00A20743">
              <w:rPr>
                <w:rStyle w:val="a8"/>
                <w:noProof/>
              </w:rPr>
              <w:t>收购</w:t>
            </w:r>
            <w:r>
              <w:rPr>
                <w:noProof/>
                <w:webHidden/>
              </w:rPr>
              <w:tab/>
            </w:r>
            <w:r>
              <w:rPr>
                <w:noProof/>
                <w:webHidden/>
              </w:rPr>
              <w:fldChar w:fldCharType="begin"/>
            </w:r>
            <w:r>
              <w:rPr>
                <w:noProof/>
                <w:webHidden/>
              </w:rPr>
              <w:instrText xml:space="preserve"> PAGEREF _Toc131138734 \h </w:instrText>
            </w:r>
            <w:r>
              <w:rPr>
                <w:noProof/>
                <w:webHidden/>
              </w:rPr>
            </w:r>
            <w:r>
              <w:rPr>
                <w:noProof/>
                <w:webHidden/>
              </w:rPr>
              <w:fldChar w:fldCharType="separate"/>
            </w:r>
            <w:r>
              <w:rPr>
                <w:noProof/>
                <w:webHidden/>
              </w:rPr>
              <w:t>16</w:t>
            </w:r>
            <w:r>
              <w:rPr>
                <w:noProof/>
                <w:webHidden/>
              </w:rPr>
              <w:fldChar w:fldCharType="end"/>
            </w:r>
          </w:hyperlink>
        </w:p>
        <w:p w14:paraId="3C888166" w14:textId="5A2F7DCC" w:rsidR="00F813B1" w:rsidRDefault="00F813B1">
          <w:pPr>
            <w:pStyle w:val="TOC3"/>
            <w:tabs>
              <w:tab w:val="right" w:leader="dot" w:pos="10456"/>
            </w:tabs>
            <w:rPr>
              <w:noProof/>
              <w:szCs w:val="22"/>
            </w:rPr>
          </w:pPr>
          <w:hyperlink w:anchor="_Toc131138735" w:history="1">
            <w:r w:rsidRPr="00A20743">
              <w:rPr>
                <w:rStyle w:val="a8"/>
                <w:noProof/>
              </w:rPr>
              <w:t>关注指标</w:t>
            </w:r>
            <w:r>
              <w:rPr>
                <w:noProof/>
                <w:webHidden/>
              </w:rPr>
              <w:tab/>
            </w:r>
            <w:r>
              <w:rPr>
                <w:noProof/>
                <w:webHidden/>
              </w:rPr>
              <w:fldChar w:fldCharType="begin"/>
            </w:r>
            <w:r>
              <w:rPr>
                <w:noProof/>
                <w:webHidden/>
              </w:rPr>
              <w:instrText xml:space="preserve"> PAGEREF _Toc131138735 \h </w:instrText>
            </w:r>
            <w:r>
              <w:rPr>
                <w:noProof/>
                <w:webHidden/>
              </w:rPr>
            </w:r>
            <w:r>
              <w:rPr>
                <w:noProof/>
                <w:webHidden/>
              </w:rPr>
              <w:fldChar w:fldCharType="separate"/>
            </w:r>
            <w:r>
              <w:rPr>
                <w:noProof/>
                <w:webHidden/>
              </w:rPr>
              <w:t>16</w:t>
            </w:r>
            <w:r>
              <w:rPr>
                <w:noProof/>
                <w:webHidden/>
              </w:rPr>
              <w:fldChar w:fldCharType="end"/>
            </w:r>
          </w:hyperlink>
        </w:p>
        <w:p w14:paraId="5BD8EBD0" w14:textId="7859D9E1" w:rsidR="00F813B1" w:rsidRDefault="00F813B1">
          <w:pPr>
            <w:pStyle w:val="TOC3"/>
            <w:tabs>
              <w:tab w:val="right" w:leader="dot" w:pos="10456"/>
            </w:tabs>
            <w:rPr>
              <w:noProof/>
              <w:szCs w:val="22"/>
            </w:rPr>
          </w:pPr>
          <w:hyperlink w:anchor="_Toc131138736" w:history="1">
            <w:r w:rsidRPr="00A20743">
              <w:rPr>
                <w:rStyle w:val="a8"/>
                <w:noProof/>
              </w:rPr>
              <w:t>避免外部建议</w:t>
            </w:r>
            <w:r>
              <w:rPr>
                <w:noProof/>
                <w:webHidden/>
              </w:rPr>
              <w:tab/>
            </w:r>
            <w:r>
              <w:rPr>
                <w:noProof/>
                <w:webHidden/>
              </w:rPr>
              <w:fldChar w:fldCharType="begin"/>
            </w:r>
            <w:r>
              <w:rPr>
                <w:noProof/>
                <w:webHidden/>
              </w:rPr>
              <w:instrText xml:space="preserve"> PAGEREF _Toc131138736 \h </w:instrText>
            </w:r>
            <w:r>
              <w:rPr>
                <w:noProof/>
                <w:webHidden/>
              </w:rPr>
            </w:r>
            <w:r>
              <w:rPr>
                <w:noProof/>
                <w:webHidden/>
              </w:rPr>
              <w:fldChar w:fldCharType="separate"/>
            </w:r>
            <w:r>
              <w:rPr>
                <w:noProof/>
                <w:webHidden/>
              </w:rPr>
              <w:t>16</w:t>
            </w:r>
            <w:r>
              <w:rPr>
                <w:noProof/>
                <w:webHidden/>
              </w:rPr>
              <w:fldChar w:fldCharType="end"/>
            </w:r>
          </w:hyperlink>
        </w:p>
        <w:p w14:paraId="2BDB6886" w14:textId="24DB0DE3" w:rsidR="00F813B1" w:rsidRDefault="00F813B1">
          <w:pPr>
            <w:pStyle w:val="TOC3"/>
            <w:tabs>
              <w:tab w:val="right" w:leader="dot" w:pos="10456"/>
            </w:tabs>
            <w:rPr>
              <w:noProof/>
              <w:szCs w:val="22"/>
            </w:rPr>
          </w:pPr>
          <w:hyperlink w:anchor="_Toc131138737" w:history="1">
            <w:r w:rsidRPr="00A20743">
              <w:rPr>
                <w:rStyle w:val="a8"/>
                <w:noProof/>
              </w:rPr>
              <w:t>惜时如金</w:t>
            </w:r>
            <w:r>
              <w:rPr>
                <w:noProof/>
                <w:webHidden/>
              </w:rPr>
              <w:tab/>
            </w:r>
            <w:r>
              <w:rPr>
                <w:noProof/>
                <w:webHidden/>
              </w:rPr>
              <w:fldChar w:fldCharType="begin"/>
            </w:r>
            <w:r>
              <w:rPr>
                <w:noProof/>
                <w:webHidden/>
              </w:rPr>
              <w:instrText xml:space="preserve"> PAGEREF _Toc131138737 \h </w:instrText>
            </w:r>
            <w:r>
              <w:rPr>
                <w:noProof/>
                <w:webHidden/>
              </w:rPr>
            </w:r>
            <w:r>
              <w:rPr>
                <w:noProof/>
                <w:webHidden/>
              </w:rPr>
              <w:fldChar w:fldCharType="separate"/>
            </w:r>
            <w:r>
              <w:rPr>
                <w:noProof/>
                <w:webHidden/>
              </w:rPr>
              <w:t>16</w:t>
            </w:r>
            <w:r>
              <w:rPr>
                <w:noProof/>
                <w:webHidden/>
              </w:rPr>
              <w:fldChar w:fldCharType="end"/>
            </w:r>
          </w:hyperlink>
        </w:p>
        <w:p w14:paraId="1B45ADFB" w14:textId="3BA02955" w:rsidR="00F813B1" w:rsidRDefault="00F813B1">
          <w:pPr>
            <w:pStyle w:val="TOC1"/>
            <w:tabs>
              <w:tab w:val="right" w:leader="dot" w:pos="10456"/>
            </w:tabs>
            <w:rPr>
              <w:noProof/>
              <w:szCs w:val="22"/>
            </w:rPr>
          </w:pPr>
          <w:hyperlink w:anchor="_Toc131138738" w:history="1">
            <w:r w:rsidRPr="00A20743">
              <w:rPr>
                <w:rStyle w:val="a8"/>
                <w:noProof/>
              </w:rPr>
              <w:t>特质7：永远关注现金流，史密斯和大众影院</w:t>
            </w:r>
            <w:r>
              <w:rPr>
                <w:noProof/>
                <w:webHidden/>
              </w:rPr>
              <w:tab/>
            </w:r>
            <w:r>
              <w:rPr>
                <w:noProof/>
                <w:webHidden/>
              </w:rPr>
              <w:fldChar w:fldCharType="begin"/>
            </w:r>
            <w:r>
              <w:rPr>
                <w:noProof/>
                <w:webHidden/>
              </w:rPr>
              <w:instrText xml:space="preserve"> PAGEREF _Toc131138738 \h </w:instrText>
            </w:r>
            <w:r>
              <w:rPr>
                <w:noProof/>
                <w:webHidden/>
              </w:rPr>
            </w:r>
            <w:r>
              <w:rPr>
                <w:noProof/>
                <w:webHidden/>
              </w:rPr>
              <w:fldChar w:fldCharType="separate"/>
            </w:r>
            <w:r>
              <w:rPr>
                <w:noProof/>
                <w:webHidden/>
              </w:rPr>
              <w:t>16</w:t>
            </w:r>
            <w:r>
              <w:rPr>
                <w:noProof/>
                <w:webHidden/>
              </w:rPr>
              <w:fldChar w:fldCharType="end"/>
            </w:r>
          </w:hyperlink>
        </w:p>
        <w:p w14:paraId="5B302CBB" w14:textId="297C52D0" w:rsidR="00F813B1" w:rsidRDefault="00F813B1">
          <w:pPr>
            <w:pStyle w:val="TOC2"/>
            <w:tabs>
              <w:tab w:val="right" w:leader="dot" w:pos="10456"/>
            </w:tabs>
            <w:rPr>
              <w:noProof/>
              <w:szCs w:val="22"/>
            </w:rPr>
          </w:pPr>
          <w:hyperlink w:anchor="_Toc131138739" w:history="1">
            <w:r w:rsidRPr="00A20743">
              <w:rPr>
                <w:rStyle w:val="a8"/>
                <w:noProof/>
              </w:rPr>
              <w:t>轻资产战略</w:t>
            </w:r>
            <w:r>
              <w:rPr>
                <w:noProof/>
                <w:webHidden/>
              </w:rPr>
              <w:tab/>
            </w:r>
            <w:r>
              <w:rPr>
                <w:noProof/>
                <w:webHidden/>
              </w:rPr>
              <w:fldChar w:fldCharType="begin"/>
            </w:r>
            <w:r>
              <w:rPr>
                <w:noProof/>
                <w:webHidden/>
              </w:rPr>
              <w:instrText xml:space="preserve"> PAGEREF _Toc131138739 \h </w:instrText>
            </w:r>
            <w:r>
              <w:rPr>
                <w:noProof/>
                <w:webHidden/>
              </w:rPr>
            </w:r>
            <w:r>
              <w:rPr>
                <w:noProof/>
                <w:webHidden/>
              </w:rPr>
              <w:fldChar w:fldCharType="separate"/>
            </w:r>
            <w:r>
              <w:rPr>
                <w:noProof/>
                <w:webHidden/>
              </w:rPr>
              <w:t>16</w:t>
            </w:r>
            <w:r>
              <w:rPr>
                <w:noProof/>
                <w:webHidden/>
              </w:rPr>
              <w:fldChar w:fldCharType="end"/>
            </w:r>
          </w:hyperlink>
        </w:p>
        <w:p w14:paraId="6230E4C3" w14:textId="1E57470A" w:rsidR="00F813B1" w:rsidRDefault="00F813B1">
          <w:pPr>
            <w:pStyle w:val="TOC2"/>
            <w:tabs>
              <w:tab w:val="right" w:leader="dot" w:pos="10456"/>
            </w:tabs>
            <w:rPr>
              <w:noProof/>
              <w:szCs w:val="22"/>
            </w:rPr>
          </w:pPr>
          <w:hyperlink w:anchor="_Toc131138740" w:history="1">
            <w:r w:rsidRPr="00A20743">
              <w:rPr>
                <w:rStyle w:val="a8"/>
                <w:noProof/>
              </w:rPr>
              <w:t>介入性投资</w:t>
            </w:r>
            <w:r>
              <w:rPr>
                <w:noProof/>
                <w:webHidden/>
              </w:rPr>
              <w:tab/>
            </w:r>
            <w:r>
              <w:rPr>
                <w:noProof/>
                <w:webHidden/>
              </w:rPr>
              <w:fldChar w:fldCharType="begin"/>
            </w:r>
            <w:r>
              <w:rPr>
                <w:noProof/>
                <w:webHidden/>
              </w:rPr>
              <w:instrText xml:space="preserve"> PAGEREF _Toc131138740 \h </w:instrText>
            </w:r>
            <w:r>
              <w:rPr>
                <w:noProof/>
                <w:webHidden/>
              </w:rPr>
            </w:r>
            <w:r>
              <w:rPr>
                <w:noProof/>
                <w:webHidden/>
              </w:rPr>
              <w:fldChar w:fldCharType="separate"/>
            </w:r>
            <w:r>
              <w:rPr>
                <w:noProof/>
                <w:webHidden/>
              </w:rPr>
              <w:t>16</w:t>
            </w:r>
            <w:r>
              <w:rPr>
                <w:noProof/>
                <w:webHidden/>
              </w:rPr>
              <w:fldChar w:fldCharType="end"/>
            </w:r>
          </w:hyperlink>
        </w:p>
        <w:p w14:paraId="08C4FD16" w14:textId="4BE66450" w:rsidR="00F813B1" w:rsidRDefault="00F813B1">
          <w:pPr>
            <w:pStyle w:val="TOC2"/>
            <w:tabs>
              <w:tab w:val="right" w:leader="dot" w:pos="10456"/>
            </w:tabs>
            <w:rPr>
              <w:noProof/>
              <w:szCs w:val="22"/>
            </w:rPr>
          </w:pPr>
          <w:hyperlink w:anchor="_Toc131138741" w:history="1">
            <w:r w:rsidRPr="00A20743">
              <w:rPr>
                <w:rStyle w:val="a8"/>
                <w:noProof/>
              </w:rPr>
              <w:t>豪赌</w:t>
            </w:r>
            <w:r>
              <w:rPr>
                <w:noProof/>
                <w:webHidden/>
              </w:rPr>
              <w:tab/>
            </w:r>
            <w:r>
              <w:rPr>
                <w:noProof/>
                <w:webHidden/>
              </w:rPr>
              <w:fldChar w:fldCharType="begin"/>
            </w:r>
            <w:r>
              <w:rPr>
                <w:noProof/>
                <w:webHidden/>
              </w:rPr>
              <w:instrText xml:space="preserve"> PAGEREF _Toc131138741 \h </w:instrText>
            </w:r>
            <w:r>
              <w:rPr>
                <w:noProof/>
                <w:webHidden/>
              </w:rPr>
            </w:r>
            <w:r>
              <w:rPr>
                <w:noProof/>
                <w:webHidden/>
              </w:rPr>
              <w:fldChar w:fldCharType="separate"/>
            </w:r>
            <w:r>
              <w:rPr>
                <w:noProof/>
                <w:webHidden/>
              </w:rPr>
              <w:t>16</w:t>
            </w:r>
            <w:r>
              <w:rPr>
                <w:noProof/>
                <w:webHidden/>
              </w:rPr>
              <w:fldChar w:fldCharType="end"/>
            </w:r>
          </w:hyperlink>
        </w:p>
        <w:p w14:paraId="082DEC38" w14:textId="04A3CF64" w:rsidR="00F813B1" w:rsidRDefault="00F813B1">
          <w:pPr>
            <w:pStyle w:val="TOC2"/>
            <w:tabs>
              <w:tab w:val="right" w:leader="dot" w:pos="10456"/>
            </w:tabs>
            <w:rPr>
              <w:noProof/>
              <w:szCs w:val="22"/>
            </w:rPr>
          </w:pPr>
          <w:hyperlink w:anchor="_Toc131138742" w:history="1">
            <w:r w:rsidRPr="00A20743">
              <w:rPr>
                <w:rStyle w:val="a8"/>
                <w:noProof/>
              </w:rPr>
              <w:t>指导理念</w:t>
            </w:r>
            <w:r>
              <w:rPr>
                <w:noProof/>
                <w:webHidden/>
              </w:rPr>
              <w:tab/>
            </w:r>
            <w:r>
              <w:rPr>
                <w:noProof/>
                <w:webHidden/>
              </w:rPr>
              <w:fldChar w:fldCharType="begin"/>
            </w:r>
            <w:r>
              <w:rPr>
                <w:noProof/>
                <w:webHidden/>
              </w:rPr>
              <w:instrText xml:space="preserve"> PAGEREF _Toc131138742 \h </w:instrText>
            </w:r>
            <w:r>
              <w:rPr>
                <w:noProof/>
                <w:webHidden/>
              </w:rPr>
            </w:r>
            <w:r>
              <w:rPr>
                <w:noProof/>
                <w:webHidden/>
              </w:rPr>
              <w:fldChar w:fldCharType="separate"/>
            </w:r>
            <w:r>
              <w:rPr>
                <w:noProof/>
                <w:webHidden/>
              </w:rPr>
              <w:t>16</w:t>
            </w:r>
            <w:r>
              <w:rPr>
                <w:noProof/>
                <w:webHidden/>
              </w:rPr>
              <w:fldChar w:fldCharType="end"/>
            </w:r>
          </w:hyperlink>
        </w:p>
        <w:p w14:paraId="64CBCECC" w14:textId="2345960E" w:rsidR="00F813B1" w:rsidRDefault="00F813B1">
          <w:pPr>
            <w:pStyle w:val="TOC1"/>
            <w:tabs>
              <w:tab w:val="right" w:leader="dot" w:pos="10456"/>
            </w:tabs>
            <w:rPr>
              <w:noProof/>
              <w:szCs w:val="22"/>
            </w:rPr>
          </w:pPr>
          <w:hyperlink w:anchor="_Toc131138743" w:history="1">
            <w:r w:rsidRPr="00A20743">
              <w:rPr>
                <w:rStyle w:val="a8"/>
                <w:noProof/>
              </w:rPr>
              <w:t>特质8：首席执行官就是首席投资官，巴菲特和巴克希尔哈撒韦</w:t>
            </w:r>
            <w:r>
              <w:rPr>
                <w:noProof/>
                <w:webHidden/>
              </w:rPr>
              <w:tab/>
            </w:r>
            <w:r>
              <w:rPr>
                <w:noProof/>
                <w:webHidden/>
              </w:rPr>
              <w:fldChar w:fldCharType="begin"/>
            </w:r>
            <w:r>
              <w:rPr>
                <w:noProof/>
                <w:webHidden/>
              </w:rPr>
              <w:instrText xml:space="preserve"> PAGEREF _Toc131138743 \h </w:instrText>
            </w:r>
            <w:r>
              <w:rPr>
                <w:noProof/>
                <w:webHidden/>
              </w:rPr>
            </w:r>
            <w:r>
              <w:rPr>
                <w:noProof/>
                <w:webHidden/>
              </w:rPr>
              <w:fldChar w:fldCharType="separate"/>
            </w:r>
            <w:r>
              <w:rPr>
                <w:noProof/>
                <w:webHidden/>
              </w:rPr>
              <w:t>17</w:t>
            </w:r>
            <w:r>
              <w:rPr>
                <w:noProof/>
                <w:webHidden/>
              </w:rPr>
              <w:fldChar w:fldCharType="end"/>
            </w:r>
          </w:hyperlink>
        </w:p>
        <w:p w14:paraId="79C9599F" w14:textId="73227013" w:rsidR="00F813B1" w:rsidRDefault="00F813B1">
          <w:pPr>
            <w:pStyle w:val="TOC2"/>
            <w:tabs>
              <w:tab w:val="right" w:leader="dot" w:pos="10456"/>
            </w:tabs>
            <w:rPr>
              <w:noProof/>
              <w:szCs w:val="22"/>
            </w:rPr>
          </w:pPr>
          <w:hyperlink w:anchor="_Toc131138744" w:history="1">
            <w:r w:rsidRPr="00A20743">
              <w:rPr>
                <w:rStyle w:val="a8"/>
                <w:noProof/>
              </w:rPr>
              <w:t>现金流折现，只买最值的企业</w:t>
            </w:r>
            <w:r>
              <w:rPr>
                <w:noProof/>
                <w:webHidden/>
              </w:rPr>
              <w:tab/>
            </w:r>
            <w:r>
              <w:rPr>
                <w:noProof/>
                <w:webHidden/>
              </w:rPr>
              <w:fldChar w:fldCharType="begin"/>
            </w:r>
            <w:r>
              <w:rPr>
                <w:noProof/>
                <w:webHidden/>
              </w:rPr>
              <w:instrText xml:space="preserve"> PAGEREF _Toc131138744 \h </w:instrText>
            </w:r>
            <w:r>
              <w:rPr>
                <w:noProof/>
                <w:webHidden/>
              </w:rPr>
            </w:r>
            <w:r>
              <w:rPr>
                <w:noProof/>
                <w:webHidden/>
              </w:rPr>
              <w:fldChar w:fldCharType="separate"/>
            </w:r>
            <w:r>
              <w:rPr>
                <w:noProof/>
                <w:webHidden/>
              </w:rPr>
              <w:t>17</w:t>
            </w:r>
            <w:r>
              <w:rPr>
                <w:noProof/>
                <w:webHidden/>
              </w:rPr>
              <w:fldChar w:fldCharType="end"/>
            </w:r>
          </w:hyperlink>
        </w:p>
        <w:p w14:paraId="3C803015" w14:textId="1AA20D9A" w:rsidR="00F813B1" w:rsidRDefault="00F813B1">
          <w:pPr>
            <w:pStyle w:val="TOC2"/>
            <w:tabs>
              <w:tab w:val="right" w:leader="dot" w:pos="10456"/>
            </w:tabs>
            <w:rPr>
              <w:noProof/>
              <w:szCs w:val="22"/>
            </w:rPr>
          </w:pPr>
          <w:hyperlink w:anchor="_Toc131138745" w:history="1">
            <w:r w:rsidRPr="00A20743">
              <w:rPr>
                <w:rStyle w:val="a8"/>
                <w:noProof/>
              </w:rPr>
              <w:t>浮存金</w:t>
            </w:r>
            <w:r>
              <w:rPr>
                <w:noProof/>
                <w:webHidden/>
              </w:rPr>
              <w:tab/>
            </w:r>
            <w:r>
              <w:rPr>
                <w:noProof/>
                <w:webHidden/>
              </w:rPr>
              <w:fldChar w:fldCharType="begin"/>
            </w:r>
            <w:r>
              <w:rPr>
                <w:noProof/>
                <w:webHidden/>
              </w:rPr>
              <w:instrText xml:space="preserve"> PAGEREF _Toc131138745 \h </w:instrText>
            </w:r>
            <w:r>
              <w:rPr>
                <w:noProof/>
                <w:webHidden/>
              </w:rPr>
            </w:r>
            <w:r>
              <w:rPr>
                <w:noProof/>
                <w:webHidden/>
              </w:rPr>
              <w:fldChar w:fldCharType="separate"/>
            </w:r>
            <w:r>
              <w:rPr>
                <w:noProof/>
                <w:webHidden/>
              </w:rPr>
              <w:t>18</w:t>
            </w:r>
            <w:r>
              <w:rPr>
                <w:noProof/>
                <w:webHidden/>
              </w:rPr>
              <w:fldChar w:fldCharType="end"/>
            </w:r>
          </w:hyperlink>
        </w:p>
        <w:p w14:paraId="1CC17145" w14:textId="1DD942EC" w:rsidR="00F813B1" w:rsidRDefault="00F813B1">
          <w:pPr>
            <w:pStyle w:val="TOC2"/>
            <w:tabs>
              <w:tab w:val="right" w:leader="dot" w:pos="10456"/>
            </w:tabs>
            <w:rPr>
              <w:noProof/>
              <w:szCs w:val="22"/>
            </w:rPr>
          </w:pPr>
          <w:hyperlink w:anchor="_Toc131138746" w:history="1">
            <w:r w:rsidRPr="00A20743">
              <w:rPr>
                <w:rStyle w:val="a8"/>
                <w:noProof/>
              </w:rPr>
              <w:t>合伙人</w:t>
            </w:r>
            <w:r>
              <w:rPr>
                <w:noProof/>
                <w:webHidden/>
              </w:rPr>
              <w:tab/>
            </w:r>
            <w:r>
              <w:rPr>
                <w:noProof/>
                <w:webHidden/>
              </w:rPr>
              <w:fldChar w:fldCharType="begin"/>
            </w:r>
            <w:r>
              <w:rPr>
                <w:noProof/>
                <w:webHidden/>
              </w:rPr>
              <w:instrText xml:space="preserve"> PAGEREF _Toc131138746 \h </w:instrText>
            </w:r>
            <w:r>
              <w:rPr>
                <w:noProof/>
                <w:webHidden/>
              </w:rPr>
            </w:r>
            <w:r>
              <w:rPr>
                <w:noProof/>
                <w:webHidden/>
              </w:rPr>
              <w:fldChar w:fldCharType="separate"/>
            </w:r>
            <w:r>
              <w:rPr>
                <w:noProof/>
                <w:webHidden/>
              </w:rPr>
              <w:t>18</w:t>
            </w:r>
            <w:r>
              <w:rPr>
                <w:noProof/>
                <w:webHidden/>
              </w:rPr>
              <w:fldChar w:fldCharType="end"/>
            </w:r>
          </w:hyperlink>
        </w:p>
        <w:p w14:paraId="44231D29" w14:textId="2D8D9D7B" w:rsidR="00F813B1" w:rsidRDefault="00F813B1">
          <w:pPr>
            <w:pStyle w:val="TOC2"/>
            <w:tabs>
              <w:tab w:val="right" w:leader="dot" w:pos="10456"/>
            </w:tabs>
            <w:rPr>
              <w:noProof/>
              <w:szCs w:val="22"/>
            </w:rPr>
          </w:pPr>
          <w:hyperlink w:anchor="_Toc131138747" w:history="1">
            <w:r w:rsidRPr="00A20743">
              <w:rPr>
                <w:rStyle w:val="a8"/>
                <w:noProof/>
              </w:rPr>
              <w:t>快消品和长期持有</w:t>
            </w:r>
            <w:r>
              <w:rPr>
                <w:noProof/>
                <w:webHidden/>
              </w:rPr>
              <w:tab/>
            </w:r>
            <w:r>
              <w:rPr>
                <w:noProof/>
                <w:webHidden/>
              </w:rPr>
              <w:fldChar w:fldCharType="begin"/>
            </w:r>
            <w:r>
              <w:rPr>
                <w:noProof/>
                <w:webHidden/>
              </w:rPr>
              <w:instrText xml:space="preserve"> PAGEREF _Toc131138747 \h </w:instrText>
            </w:r>
            <w:r>
              <w:rPr>
                <w:noProof/>
                <w:webHidden/>
              </w:rPr>
            </w:r>
            <w:r>
              <w:rPr>
                <w:noProof/>
                <w:webHidden/>
              </w:rPr>
              <w:fldChar w:fldCharType="separate"/>
            </w:r>
            <w:r>
              <w:rPr>
                <w:noProof/>
                <w:webHidden/>
              </w:rPr>
              <w:t>18</w:t>
            </w:r>
            <w:r>
              <w:rPr>
                <w:noProof/>
                <w:webHidden/>
              </w:rPr>
              <w:fldChar w:fldCharType="end"/>
            </w:r>
          </w:hyperlink>
        </w:p>
        <w:p w14:paraId="12229779" w14:textId="0EC7920E" w:rsidR="00F813B1" w:rsidRDefault="00F813B1">
          <w:pPr>
            <w:pStyle w:val="TOC2"/>
            <w:tabs>
              <w:tab w:val="right" w:leader="dot" w:pos="10456"/>
            </w:tabs>
            <w:rPr>
              <w:noProof/>
              <w:szCs w:val="22"/>
            </w:rPr>
          </w:pPr>
          <w:hyperlink w:anchor="_Toc131138748" w:history="1">
            <w:r w:rsidRPr="00A20743">
              <w:rPr>
                <w:rStyle w:val="a8"/>
                <w:noProof/>
              </w:rPr>
              <w:t>现金流折现</w:t>
            </w:r>
            <w:r>
              <w:rPr>
                <w:noProof/>
                <w:webHidden/>
              </w:rPr>
              <w:tab/>
            </w:r>
            <w:r>
              <w:rPr>
                <w:noProof/>
                <w:webHidden/>
              </w:rPr>
              <w:fldChar w:fldCharType="begin"/>
            </w:r>
            <w:r>
              <w:rPr>
                <w:noProof/>
                <w:webHidden/>
              </w:rPr>
              <w:instrText xml:space="preserve"> PAGEREF _Toc131138748 \h </w:instrText>
            </w:r>
            <w:r>
              <w:rPr>
                <w:noProof/>
                <w:webHidden/>
              </w:rPr>
            </w:r>
            <w:r>
              <w:rPr>
                <w:noProof/>
                <w:webHidden/>
              </w:rPr>
              <w:fldChar w:fldCharType="separate"/>
            </w:r>
            <w:r>
              <w:rPr>
                <w:noProof/>
                <w:webHidden/>
              </w:rPr>
              <w:t>18</w:t>
            </w:r>
            <w:r>
              <w:rPr>
                <w:noProof/>
                <w:webHidden/>
              </w:rPr>
              <w:fldChar w:fldCharType="end"/>
            </w:r>
          </w:hyperlink>
        </w:p>
        <w:p w14:paraId="5419ADCF" w14:textId="264B67BC" w:rsidR="00F813B1" w:rsidRDefault="00F813B1">
          <w:pPr>
            <w:pStyle w:val="TOC2"/>
            <w:tabs>
              <w:tab w:val="right" w:leader="dot" w:pos="10456"/>
            </w:tabs>
            <w:rPr>
              <w:noProof/>
              <w:szCs w:val="22"/>
            </w:rPr>
          </w:pPr>
          <w:hyperlink w:anchor="_Toc131138749" w:history="1">
            <w:r w:rsidRPr="00A20743">
              <w:rPr>
                <w:rStyle w:val="a8"/>
                <w:noProof/>
              </w:rPr>
              <w:t>资产重置价值</w:t>
            </w:r>
            <w:r>
              <w:rPr>
                <w:noProof/>
                <w:webHidden/>
              </w:rPr>
              <w:tab/>
            </w:r>
            <w:r>
              <w:rPr>
                <w:noProof/>
                <w:webHidden/>
              </w:rPr>
              <w:fldChar w:fldCharType="begin"/>
            </w:r>
            <w:r>
              <w:rPr>
                <w:noProof/>
                <w:webHidden/>
              </w:rPr>
              <w:instrText xml:space="preserve"> PAGEREF _Toc131138749 \h </w:instrText>
            </w:r>
            <w:r>
              <w:rPr>
                <w:noProof/>
                <w:webHidden/>
              </w:rPr>
            </w:r>
            <w:r>
              <w:rPr>
                <w:noProof/>
                <w:webHidden/>
              </w:rPr>
              <w:fldChar w:fldCharType="separate"/>
            </w:r>
            <w:r>
              <w:rPr>
                <w:noProof/>
                <w:webHidden/>
              </w:rPr>
              <w:t>19</w:t>
            </w:r>
            <w:r>
              <w:rPr>
                <w:noProof/>
                <w:webHidden/>
              </w:rPr>
              <w:fldChar w:fldCharType="end"/>
            </w:r>
          </w:hyperlink>
        </w:p>
        <w:p w14:paraId="782DC885" w14:textId="58D3BA63" w:rsidR="00F813B1" w:rsidRDefault="00F813B1">
          <w:pPr>
            <w:pStyle w:val="TOC2"/>
            <w:tabs>
              <w:tab w:val="right" w:leader="dot" w:pos="10456"/>
            </w:tabs>
            <w:rPr>
              <w:noProof/>
              <w:szCs w:val="22"/>
            </w:rPr>
          </w:pPr>
          <w:hyperlink w:anchor="_Toc131138750" w:history="1">
            <w:r w:rsidRPr="00A20743">
              <w:rPr>
                <w:rStyle w:val="a8"/>
                <w:noProof/>
              </w:rPr>
              <w:t>转折点</w:t>
            </w:r>
            <w:r>
              <w:rPr>
                <w:noProof/>
                <w:webHidden/>
              </w:rPr>
              <w:tab/>
            </w:r>
            <w:r>
              <w:rPr>
                <w:noProof/>
                <w:webHidden/>
              </w:rPr>
              <w:fldChar w:fldCharType="begin"/>
            </w:r>
            <w:r>
              <w:rPr>
                <w:noProof/>
                <w:webHidden/>
              </w:rPr>
              <w:instrText xml:space="preserve"> PAGEREF _Toc131138750 \h </w:instrText>
            </w:r>
            <w:r>
              <w:rPr>
                <w:noProof/>
                <w:webHidden/>
              </w:rPr>
            </w:r>
            <w:r>
              <w:rPr>
                <w:noProof/>
                <w:webHidden/>
              </w:rPr>
              <w:fldChar w:fldCharType="separate"/>
            </w:r>
            <w:r>
              <w:rPr>
                <w:noProof/>
                <w:webHidden/>
              </w:rPr>
              <w:t>19</w:t>
            </w:r>
            <w:r>
              <w:rPr>
                <w:noProof/>
                <w:webHidden/>
              </w:rPr>
              <w:fldChar w:fldCharType="end"/>
            </w:r>
          </w:hyperlink>
        </w:p>
        <w:p w14:paraId="0F728CDB" w14:textId="25B49CBE" w:rsidR="00F813B1" w:rsidRDefault="00F813B1">
          <w:pPr>
            <w:pStyle w:val="TOC2"/>
            <w:tabs>
              <w:tab w:val="right" w:leader="dot" w:pos="10456"/>
            </w:tabs>
            <w:rPr>
              <w:noProof/>
              <w:szCs w:val="22"/>
            </w:rPr>
          </w:pPr>
          <w:hyperlink w:anchor="_Toc131138751" w:history="1">
            <w:r w:rsidRPr="00A20743">
              <w:rPr>
                <w:rStyle w:val="a8"/>
                <w:noProof/>
              </w:rPr>
              <w:t>指导理念</w:t>
            </w:r>
            <w:r>
              <w:rPr>
                <w:noProof/>
                <w:webHidden/>
              </w:rPr>
              <w:tab/>
            </w:r>
            <w:r>
              <w:rPr>
                <w:noProof/>
                <w:webHidden/>
              </w:rPr>
              <w:fldChar w:fldCharType="begin"/>
            </w:r>
            <w:r>
              <w:rPr>
                <w:noProof/>
                <w:webHidden/>
              </w:rPr>
              <w:instrText xml:space="preserve"> PAGEREF _Toc131138751 \h </w:instrText>
            </w:r>
            <w:r>
              <w:rPr>
                <w:noProof/>
                <w:webHidden/>
              </w:rPr>
            </w:r>
            <w:r>
              <w:rPr>
                <w:noProof/>
                <w:webHidden/>
              </w:rPr>
              <w:fldChar w:fldCharType="separate"/>
            </w:r>
            <w:r>
              <w:rPr>
                <w:noProof/>
                <w:webHidden/>
              </w:rPr>
              <w:t>19</w:t>
            </w:r>
            <w:r>
              <w:rPr>
                <w:noProof/>
                <w:webHidden/>
              </w:rPr>
              <w:fldChar w:fldCharType="end"/>
            </w:r>
          </w:hyperlink>
        </w:p>
        <w:p w14:paraId="38926ED2" w14:textId="301C3FF8" w:rsidR="00F813B1" w:rsidRDefault="00F813B1">
          <w:pPr>
            <w:pStyle w:val="TOC3"/>
            <w:tabs>
              <w:tab w:val="right" w:leader="dot" w:pos="10456"/>
            </w:tabs>
            <w:rPr>
              <w:noProof/>
              <w:szCs w:val="22"/>
            </w:rPr>
          </w:pPr>
          <w:hyperlink w:anchor="_Toc131138752" w:history="1">
            <w:r w:rsidRPr="00A20743">
              <w:rPr>
                <w:rStyle w:val="a8"/>
                <w:noProof/>
              </w:rPr>
              <w:t>低成本的浮存金</w:t>
            </w:r>
            <w:r>
              <w:rPr>
                <w:noProof/>
                <w:webHidden/>
              </w:rPr>
              <w:tab/>
            </w:r>
            <w:r>
              <w:rPr>
                <w:noProof/>
                <w:webHidden/>
              </w:rPr>
              <w:fldChar w:fldCharType="begin"/>
            </w:r>
            <w:r>
              <w:rPr>
                <w:noProof/>
                <w:webHidden/>
              </w:rPr>
              <w:instrText xml:space="preserve"> PAGEREF _Toc131138752 \h </w:instrText>
            </w:r>
            <w:r>
              <w:rPr>
                <w:noProof/>
                <w:webHidden/>
              </w:rPr>
            </w:r>
            <w:r>
              <w:rPr>
                <w:noProof/>
                <w:webHidden/>
              </w:rPr>
              <w:fldChar w:fldCharType="separate"/>
            </w:r>
            <w:r>
              <w:rPr>
                <w:noProof/>
                <w:webHidden/>
              </w:rPr>
              <w:t>19</w:t>
            </w:r>
            <w:r>
              <w:rPr>
                <w:noProof/>
                <w:webHidden/>
              </w:rPr>
              <w:fldChar w:fldCharType="end"/>
            </w:r>
          </w:hyperlink>
        </w:p>
        <w:p w14:paraId="64B25025" w14:textId="1AADF925" w:rsidR="00F813B1" w:rsidRDefault="00F813B1">
          <w:pPr>
            <w:pStyle w:val="TOC3"/>
            <w:tabs>
              <w:tab w:val="right" w:leader="dot" w:pos="10456"/>
            </w:tabs>
            <w:rPr>
              <w:noProof/>
              <w:szCs w:val="22"/>
            </w:rPr>
          </w:pPr>
          <w:hyperlink w:anchor="_Toc131138753" w:history="1">
            <w:r w:rsidRPr="00A20743">
              <w:rPr>
                <w:rStyle w:val="a8"/>
                <w:noProof/>
              </w:rPr>
              <w:t>控制现金流</w:t>
            </w:r>
            <w:r>
              <w:rPr>
                <w:noProof/>
                <w:webHidden/>
              </w:rPr>
              <w:tab/>
            </w:r>
            <w:r>
              <w:rPr>
                <w:noProof/>
                <w:webHidden/>
              </w:rPr>
              <w:fldChar w:fldCharType="begin"/>
            </w:r>
            <w:r>
              <w:rPr>
                <w:noProof/>
                <w:webHidden/>
              </w:rPr>
              <w:instrText xml:space="preserve"> PAGEREF _Toc131138753 \h </w:instrText>
            </w:r>
            <w:r>
              <w:rPr>
                <w:noProof/>
                <w:webHidden/>
              </w:rPr>
            </w:r>
            <w:r>
              <w:rPr>
                <w:noProof/>
                <w:webHidden/>
              </w:rPr>
              <w:fldChar w:fldCharType="separate"/>
            </w:r>
            <w:r>
              <w:rPr>
                <w:noProof/>
                <w:webHidden/>
              </w:rPr>
              <w:t>19</w:t>
            </w:r>
            <w:r>
              <w:rPr>
                <w:noProof/>
                <w:webHidden/>
              </w:rPr>
              <w:fldChar w:fldCharType="end"/>
            </w:r>
          </w:hyperlink>
        </w:p>
        <w:p w14:paraId="27B97DD3" w14:textId="6BA8D079" w:rsidR="00F813B1" w:rsidRDefault="00F813B1">
          <w:pPr>
            <w:pStyle w:val="TOC3"/>
            <w:tabs>
              <w:tab w:val="right" w:leader="dot" w:pos="10456"/>
            </w:tabs>
            <w:rPr>
              <w:noProof/>
              <w:szCs w:val="22"/>
            </w:rPr>
          </w:pPr>
          <w:hyperlink w:anchor="_Toc131138754" w:history="1">
            <w:r w:rsidRPr="00A20743">
              <w:rPr>
                <w:rStyle w:val="a8"/>
                <w:noProof/>
              </w:rPr>
              <w:t>不分红</w:t>
            </w:r>
            <w:r>
              <w:rPr>
                <w:noProof/>
                <w:webHidden/>
              </w:rPr>
              <w:tab/>
            </w:r>
            <w:r>
              <w:rPr>
                <w:noProof/>
                <w:webHidden/>
              </w:rPr>
              <w:fldChar w:fldCharType="begin"/>
            </w:r>
            <w:r>
              <w:rPr>
                <w:noProof/>
                <w:webHidden/>
              </w:rPr>
              <w:instrText xml:space="preserve"> PAGEREF _Toc131138754 \h </w:instrText>
            </w:r>
            <w:r>
              <w:rPr>
                <w:noProof/>
                <w:webHidden/>
              </w:rPr>
            </w:r>
            <w:r>
              <w:rPr>
                <w:noProof/>
                <w:webHidden/>
              </w:rPr>
              <w:fldChar w:fldCharType="separate"/>
            </w:r>
            <w:r>
              <w:rPr>
                <w:noProof/>
                <w:webHidden/>
              </w:rPr>
              <w:t>20</w:t>
            </w:r>
            <w:r>
              <w:rPr>
                <w:noProof/>
                <w:webHidden/>
              </w:rPr>
              <w:fldChar w:fldCharType="end"/>
            </w:r>
          </w:hyperlink>
        </w:p>
        <w:p w14:paraId="121CCE17" w14:textId="34BBA446" w:rsidR="00F813B1" w:rsidRDefault="00F813B1">
          <w:pPr>
            <w:pStyle w:val="TOC3"/>
            <w:tabs>
              <w:tab w:val="right" w:leader="dot" w:pos="10456"/>
            </w:tabs>
            <w:rPr>
              <w:noProof/>
              <w:szCs w:val="22"/>
            </w:rPr>
          </w:pPr>
          <w:hyperlink w:anchor="_Toc131138755" w:history="1">
            <w:r w:rsidRPr="00A20743">
              <w:rPr>
                <w:rStyle w:val="a8"/>
                <w:noProof/>
              </w:rPr>
              <w:t>集中，长期持有</w:t>
            </w:r>
            <w:r>
              <w:rPr>
                <w:noProof/>
                <w:webHidden/>
              </w:rPr>
              <w:tab/>
            </w:r>
            <w:r>
              <w:rPr>
                <w:noProof/>
                <w:webHidden/>
              </w:rPr>
              <w:fldChar w:fldCharType="begin"/>
            </w:r>
            <w:r>
              <w:rPr>
                <w:noProof/>
                <w:webHidden/>
              </w:rPr>
              <w:instrText xml:space="preserve"> PAGEREF _Toc131138755 \h </w:instrText>
            </w:r>
            <w:r>
              <w:rPr>
                <w:noProof/>
                <w:webHidden/>
              </w:rPr>
            </w:r>
            <w:r>
              <w:rPr>
                <w:noProof/>
                <w:webHidden/>
              </w:rPr>
              <w:fldChar w:fldCharType="separate"/>
            </w:r>
            <w:r>
              <w:rPr>
                <w:noProof/>
                <w:webHidden/>
              </w:rPr>
              <w:t>20</w:t>
            </w:r>
            <w:r>
              <w:rPr>
                <w:noProof/>
                <w:webHidden/>
              </w:rPr>
              <w:fldChar w:fldCharType="end"/>
            </w:r>
          </w:hyperlink>
        </w:p>
        <w:p w14:paraId="761AF1F0" w14:textId="1FF33BBC" w:rsidR="00F813B1" w:rsidRDefault="00F813B1">
          <w:pPr>
            <w:pStyle w:val="TOC3"/>
            <w:tabs>
              <w:tab w:val="right" w:leader="dot" w:pos="10456"/>
            </w:tabs>
            <w:rPr>
              <w:noProof/>
              <w:szCs w:val="22"/>
            </w:rPr>
          </w:pPr>
          <w:hyperlink w:anchor="_Toc131138756" w:history="1">
            <w:r w:rsidRPr="00A20743">
              <w:rPr>
                <w:rStyle w:val="a8"/>
                <w:noProof/>
              </w:rPr>
              <w:t>建设自己的品牌</w:t>
            </w:r>
            <w:r>
              <w:rPr>
                <w:noProof/>
                <w:webHidden/>
              </w:rPr>
              <w:tab/>
            </w:r>
            <w:r>
              <w:rPr>
                <w:noProof/>
                <w:webHidden/>
              </w:rPr>
              <w:fldChar w:fldCharType="begin"/>
            </w:r>
            <w:r>
              <w:rPr>
                <w:noProof/>
                <w:webHidden/>
              </w:rPr>
              <w:instrText xml:space="preserve"> PAGEREF _Toc131138756 \h </w:instrText>
            </w:r>
            <w:r>
              <w:rPr>
                <w:noProof/>
                <w:webHidden/>
              </w:rPr>
            </w:r>
            <w:r>
              <w:rPr>
                <w:noProof/>
                <w:webHidden/>
              </w:rPr>
              <w:fldChar w:fldCharType="separate"/>
            </w:r>
            <w:r>
              <w:rPr>
                <w:noProof/>
                <w:webHidden/>
              </w:rPr>
              <w:t>20</w:t>
            </w:r>
            <w:r>
              <w:rPr>
                <w:noProof/>
                <w:webHidden/>
              </w:rPr>
              <w:fldChar w:fldCharType="end"/>
            </w:r>
          </w:hyperlink>
        </w:p>
        <w:p w14:paraId="02C07D20" w14:textId="6D311EBC" w:rsidR="00F813B1" w:rsidRDefault="00F813B1">
          <w:pPr>
            <w:pStyle w:val="TOC3"/>
            <w:tabs>
              <w:tab w:val="right" w:leader="dot" w:pos="10456"/>
            </w:tabs>
            <w:rPr>
              <w:noProof/>
              <w:szCs w:val="22"/>
            </w:rPr>
          </w:pPr>
          <w:hyperlink w:anchor="_Toc131138757" w:history="1">
            <w:r w:rsidRPr="00A20743">
              <w:rPr>
                <w:rStyle w:val="a8"/>
                <w:noProof/>
              </w:rPr>
              <w:t>亲自做资本配置</w:t>
            </w:r>
            <w:r>
              <w:rPr>
                <w:noProof/>
                <w:webHidden/>
              </w:rPr>
              <w:tab/>
            </w:r>
            <w:r>
              <w:rPr>
                <w:noProof/>
                <w:webHidden/>
              </w:rPr>
              <w:fldChar w:fldCharType="begin"/>
            </w:r>
            <w:r>
              <w:rPr>
                <w:noProof/>
                <w:webHidden/>
              </w:rPr>
              <w:instrText xml:space="preserve"> PAGEREF _Toc131138757 \h </w:instrText>
            </w:r>
            <w:r>
              <w:rPr>
                <w:noProof/>
                <w:webHidden/>
              </w:rPr>
            </w:r>
            <w:r>
              <w:rPr>
                <w:noProof/>
                <w:webHidden/>
              </w:rPr>
              <w:fldChar w:fldCharType="separate"/>
            </w:r>
            <w:r>
              <w:rPr>
                <w:noProof/>
                <w:webHidden/>
              </w:rPr>
              <w:t>20</w:t>
            </w:r>
            <w:r>
              <w:rPr>
                <w:noProof/>
                <w:webHidden/>
              </w:rPr>
              <w:fldChar w:fldCharType="end"/>
            </w:r>
          </w:hyperlink>
        </w:p>
        <w:p w14:paraId="2D8CEEB2" w14:textId="0641B225" w:rsidR="00F813B1" w:rsidRDefault="00F813B1">
          <w:pPr>
            <w:pStyle w:val="TOC3"/>
            <w:tabs>
              <w:tab w:val="right" w:leader="dot" w:pos="10456"/>
            </w:tabs>
            <w:rPr>
              <w:noProof/>
              <w:szCs w:val="22"/>
            </w:rPr>
          </w:pPr>
          <w:hyperlink w:anchor="_Toc131138758" w:history="1">
            <w:r w:rsidRPr="00A20743">
              <w:rPr>
                <w:rStyle w:val="a8"/>
                <w:noProof/>
              </w:rPr>
              <w:t>特立独行</w:t>
            </w:r>
            <w:r>
              <w:rPr>
                <w:noProof/>
                <w:webHidden/>
              </w:rPr>
              <w:tab/>
            </w:r>
            <w:r>
              <w:rPr>
                <w:noProof/>
                <w:webHidden/>
              </w:rPr>
              <w:fldChar w:fldCharType="begin"/>
            </w:r>
            <w:r>
              <w:rPr>
                <w:noProof/>
                <w:webHidden/>
              </w:rPr>
              <w:instrText xml:space="preserve"> PAGEREF _Toc131138758 \h </w:instrText>
            </w:r>
            <w:r>
              <w:rPr>
                <w:noProof/>
                <w:webHidden/>
              </w:rPr>
            </w:r>
            <w:r>
              <w:rPr>
                <w:noProof/>
                <w:webHidden/>
              </w:rPr>
              <w:fldChar w:fldCharType="separate"/>
            </w:r>
            <w:r>
              <w:rPr>
                <w:noProof/>
                <w:webHidden/>
              </w:rPr>
              <w:t>20</w:t>
            </w:r>
            <w:r>
              <w:rPr>
                <w:noProof/>
                <w:webHidden/>
              </w:rPr>
              <w:fldChar w:fldCharType="end"/>
            </w:r>
          </w:hyperlink>
        </w:p>
        <w:p w14:paraId="12ADF3BE" w14:textId="1AB0A1E4" w:rsidR="00F813B1" w:rsidRDefault="00F813B1">
          <w:pPr>
            <w:pStyle w:val="TOC3"/>
            <w:tabs>
              <w:tab w:val="right" w:leader="dot" w:pos="10456"/>
            </w:tabs>
            <w:rPr>
              <w:noProof/>
              <w:szCs w:val="22"/>
            </w:rPr>
          </w:pPr>
          <w:hyperlink w:anchor="_Toc131138759" w:history="1">
            <w:r w:rsidRPr="00A20743">
              <w:rPr>
                <w:rStyle w:val="a8"/>
                <w:noProof/>
              </w:rPr>
              <w:t>长期的人际关系</w:t>
            </w:r>
            <w:r>
              <w:rPr>
                <w:noProof/>
                <w:webHidden/>
              </w:rPr>
              <w:tab/>
            </w:r>
            <w:r>
              <w:rPr>
                <w:noProof/>
                <w:webHidden/>
              </w:rPr>
              <w:fldChar w:fldCharType="begin"/>
            </w:r>
            <w:r>
              <w:rPr>
                <w:noProof/>
                <w:webHidden/>
              </w:rPr>
              <w:instrText xml:space="preserve"> PAGEREF _Toc131138759 \h </w:instrText>
            </w:r>
            <w:r>
              <w:rPr>
                <w:noProof/>
                <w:webHidden/>
              </w:rPr>
            </w:r>
            <w:r>
              <w:rPr>
                <w:noProof/>
                <w:webHidden/>
              </w:rPr>
              <w:fldChar w:fldCharType="separate"/>
            </w:r>
            <w:r>
              <w:rPr>
                <w:noProof/>
                <w:webHidden/>
              </w:rPr>
              <w:t>20</w:t>
            </w:r>
            <w:r>
              <w:rPr>
                <w:noProof/>
                <w:webHidden/>
              </w:rPr>
              <w:fldChar w:fldCharType="end"/>
            </w:r>
          </w:hyperlink>
        </w:p>
        <w:p w14:paraId="366C78AC" w14:textId="5F924194" w:rsidR="00F813B1" w:rsidRDefault="00F813B1">
          <w:pPr>
            <w:pStyle w:val="TOC1"/>
            <w:tabs>
              <w:tab w:val="right" w:leader="dot" w:pos="10456"/>
            </w:tabs>
            <w:rPr>
              <w:noProof/>
              <w:szCs w:val="22"/>
            </w:rPr>
          </w:pPr>
          <w:hyperlink w:anchor="_Toc131138760" w:history="1">
            <w:r w:rsidRPr="00A20743">
              <w:rPr>
                <w:rStyle w:val="a8"/>
                <w:noProof/>
              </w:rPr>
              <w:t>八大要点</w:t>
            </w:r>
            <w:r>
              <w:rPr>
                <w:noProof/>
                <w:webHidden/>
              </w:rPr>
              <w:tab/>
            </w:r>
            <w:r>
              <w:rPr>
                <w:noProof/>
                <w:webHidden/>
              </w:rPr>
              <w:fldChar w:fldCharType="begin"/>
            </w:r>
            <w:r>
              <w:rPr>
                <w:noProof/>
                <w:webHidden/>
              </w:rPr>
              <w:instrText xml:space="preserve"> PAGEREF _Toc131138760 \h </w:instrText>
            </w:r>
            <w:r>
              <w:rPr>
                <w:noProof/>
                <w:webHidden/>
              </w:rPr>
            </w:r>
            <w:r>
              <w:rPr>
                <w:noProof/>
                <w:webHidden/>
              </w:rPr>
              <w:fldChar w:fldCharType="separate"/>
            </w:r>
            <w:r>
              <w:rPr>
                <w:noProof/>
                <w:webHidden/>
              </w:rPr>
              <w:t>20</w:t>
            </w:r>
            <w:r>
              <w:rPr>
                <w:noProof/>
                <w:webHidden/>
              </w:rPr>
              <w:fldChar w:fldCharType="end"/>
            </w:r>
          </w:hyperlink>
        </w:p>
        <w:p w14:paraId="7A5E1E3F" w14:textId="63748897" w:rsidR="00F813B1" w:rsidRDefault="00F813B1">
          <w:pPr>
            <w:pStyle w:val="TOC2"/>
            <w:tabs>
              <w:tab w:val="right" w:leader="dot" w:pos="10456"/>
            </w:tabs>
            <w:rPr>
              <w:noProof/>
              <w:szCs w:val="22"/>
            </w:rPr>
          </w:pPr>
          <w:hyperlink w:anchor="_Toc131138761" w:history="1">
            <w:r w:rsidRPr="00A20743">
              <w:rPr>
                <w:rStyle w:val="a8"/>
                <w:noProof/>
              </w:rPr>
              <w:t>总是做数学</w:t>
            </w:r>
            <w:r>
              <w:rPr>
                <w:noProof/>
                <w:webHidden/>
              </w:rPr>
              <w:tab/>
            </w:r>
            <w:r>
              <w:rPr>
                <w:noProof/>
                <w:webHidden/>
              </w:rPr>
              <w:fldChar w:fldCharType="begin"/>
            </w:r>
            <w:r>
              <w:rPr>
                <w:noProof/>
                <w:webHidden/>
              </w:rPr>
              <w:instrText xml:space="preserve"> PAGEREF _Toc131138761 \h </w:instrText>
            </w:r>
            <w:r>
              <w:rPr>
                <w:noProof/>
                <w:webHidden/>
              </w:rPr>
            </w:r>
            <w:r>
              <w:rPr>
                <w:noProof/>
                <w:webHidden/>
              </w:rPr>
              <w:fldChar w:fldCharType="separate"/>
            </w:r>
            <w:r>
              <w:rPr>
                <w:noProof/>
                <w:webHidden/>
              </w:rPr>
              <w:t>21</w:t>
            </w:r>
            <w:r>
              <w:rPr>
                <w:noProof/>
                <w:webHidden/>
              </w:rPr>
              <w:fldChar w:fldCharType="end"/>
            </w:r>
          </w:hyperlink>
        </w:p>
        <w:p w14:paraId="07BB46D5" w14:textId="5EC74296" w:rsidR="00F813B1" w:rsidRDefault="00F813B1">
          <w:pPr>
            <w:pStyle w:val="TOC2"/>
            <w:tabs>
              <w:tab w:val="right" w:leader="dot" w:pos="10456"/>
            </w:tabs>
            <w:rPr>
              <w:noProof/>
              <w:szCs w:val="22"/>
            </w:rPr>
          </w:pPr>
          <w:hyperlink w:anchor="_Toc131138762" w:history="1">
            <w:r w:rsidRPr="00A20743">
              <w:rPr>
                <w:rStyle w:val="a8"/>
                <w:noProof/>
              </w:rPr>
              <w:t>分母很重要</w:t>
            </w:r>
            <w:r>
              <w:rPr>
                <w:noProof/>
                <w:webHidden/>
              </w:rPr>
              <w:tab/>
            </w:r>
            <w:r>
              <w:rPr>
                <w:noProof/>
                <w:webHidden/>
              </w:rPr>
              <w:fldChar w:fldCharType="begin"/>
            </w:r>
            <w:r>
              <w:rPr>
                <w:noProof/>
                <w:webHidden/>
              </w:rPr>
              <w:instrText xml:space="preserve"> PAGEREF _Toc131138762 \h </w:instrText>
            </w:r>
            <w:r>
              <w:rPr>
                <w:noProof/>
                <w:webHidden/>
              </w:rPr>
            </w:r>
            <w:r>
              <w:rPr>
                <w:noProof/>
                <w:webHidden/>
              </w:rPr>
              <w:fldChar w:fldCharType="separate"/>
            </w:r>
            <w:r>
              <w:rPr>
                <w:noProof/>
                <w:webHidden/>
              </w:rPr>
              <w:t>21</w:t>
            </w:r>
            <w:r>
              <w:rPr>
                <w:noProof/>
                <w:webHidden/>
              </w:rPr>
              <w:fldChar w:fldCharType="end"/>
            </w:r>
          </w:hyperlink>
        </w:p>
        <w:p w14:paraId="36991B3E" w14:textId="25F43755" w:rsidR="00F813B1" w:rsidRDefault="00F813B1">
          <w:pPr>
            <w:pStyle w:val="TOC2"/>
            <w:tabs>
              <w:tab w:val="right" w:leader="dot" w:pos="10456"/>
            </w:tabs>
            <w:rPr>
              <w:noProof/>
              <w:szCs w:val="22"/>
            </w:rPr>
          </w:pPr>
          <w:hyperlink w:anchor="_Toc131138763" w:history="1">
            <w:r w:rsidRPr="00A20743">
              <w:rPr>
                <w:rStyle w:val="a8"/>
                <w:noProof/>
              </w:rPr>
              <w:t>一种顽强而自信的独立</w:t>
            </w:r>
            <w:r>
              <w:rPr>
                <w:noProof/>
                <w:webHidden/>
              </w:rPr>
              <w:tab/>
            </w:r>
            <w:r>
              <w:rPr>
                <w:noProof/>
                <w:webHidden/>
              </w:rPr>
              <w:fldChar w:fldCharType="begin"/>
            </w:r>
            <w:r>
              <w:rPr>
                <w:noProof/>
                <w:webHidden/>
              </w:rPr>
              <w:instrText xml:space="preserve"> PAGEREF _Toc131138763 \h </w:instrText>
            </w:r>
            <w:r>
              <w:rPr>
                <w:noProof/>
                <w:webHidden/>
              </w:rPr>
            </w:r>
            <w:r>
              <w:rPr>
                <w:noProof/>
                <w:webHidden/>
              </w:rPr>
              <w:fldChar w:fldCharType="separate"/>
            </w:r>
            <w:r>
              <w:rPr>
                <w:noProof/>
                <w:webHidden/>
              </w:rPr>
              <w:t>21</w:t>
            </w:r>
            <w:r>
              <w:rPr>
                <w:noProof/>
                <w:webHidden/>
              </w:rPr>
              <w:fldChar w:fldCharType="end"/>
            </w:r>
          </w:hyperlink>
        </w:p>
        <w:p w14:paraId="2AB6E667" w14:textId="311D26C8" w:rsidR="00F813B1" w:rsidRDefault="00F813B1">
          <w:pPr>
            <w:pStyle w:val="TOC2"/>
            <w:tabs>
              <w:tab w:val="right" w:leader="dot" w:pos="10456"/>
            </w:tabs>
            <w:rPr>
              <w:noProof/>
              <w:szCs w:val="22"/>
            </w:rPr>
          </w:pPr>
          <w:hyperlink w:anchor="_Toc131138764" w:history="1">
            <w:r w:rsidRPr="00A20743">
              <w:rPr>
                <w:rStyle w:val="a8"/>
                <w:noProof/>
              </w:rPr>
              <w:t>领导人的超凡魅力被高估了</w:t>
            </w:r>
            <w:r>
              <w:rPr>
                <w:noProof/>
                <w:webHidden/>
              </w:rPr>
              <w:tab/>
            </w:r>
            <w:r>
              <w:rPr>
                <w:noProof/>
                <w:webHidden/>
              </w:rPr>
              <w:fldChar w:fldCharType="begin"/>
            </w:r>
            <w:r>
              <w:rPr>
                <w:noProof/>
                <w:webHidden/>
              </w:rPr>
              <w:instrText xml:space="preserve"> PAGEREF _Toc131138764 \h </w:instrText>
            </w:r>
            <w:r>
              <w:rPr>
                <w:noProof/>
                <w:webHidden/>
              </w:rPr>
            </w:r>
            <w:r>
              <w:rPr>
                <w:noProof/>
                <w:webHidden/>
              </w:rPr>
              <w:fldChar w:fldCharType="separate"/>
            </w:r>
            <w:r>
              <w:rPr>
                <w:noProof/>
                <w:webHidden/>
              </w:rPr>
              <w:t>21</w:t>
            </w:r>
            <w:r>
              <w:rPr>
                <w:noProof/>
                <w:webHidden/>
              </w:rPr>
              <w:fldChar w:fldCharType="end"/>
            </w:r>
          </w:hyperlink>
        </w:p>
        <w:p w14:paraId="45B1BED5" w14:textId="7ABBF0B8" w:rsidR="00F813B1" w:rsidRDefault="00F813B1">
          <w:pPr>
            <w:pStyle w:val="TOC2"/>
            <w:tabs>
              <w:tab w:val="right" w:leader="dot" w:pos="10456"/>
            </w:tabs>
            <w:rPr>
              <w:noProof/>
              <w:szCs w:val="22"/>
            </w:rPr>
          </w:pPr>
          <w:hyperlink w:anchor="_Toc131138765" w:history="1">
            <w:r w:rsidRPr="00A20743">
              <w:rPr>
                <w:rStyle w:val="a8"/>
                <w:noProof/>
              </w:rPr>
              <w:t>隐含耐性的鳄鱼般的性情</w:t>
            </w:r>
            <w:r>
              <w:rPr>
                <w:noProof/>
                <w:webHidden/>
              </w:rPr>
              <w:tab/>
            </w:r>
            <w:r>
              <w:rPr>
                <w:noProof/>
                <w:webHidden/>
              </w:rPr>
              <w:fldChar w:fldCharType="begin"/>
            </w:r>
            <w:r>
              <w:rPr>
                <w:noProof/>
                <w:webHidden/>
              </w:rPr>
              <w:instrText xml:space="preserve"> PAGEREF _Toc131138765 \h </w:instrText>
            </w:r>
            <w:r>
              <w:rPr>
                <w:noProof/>
                <w:webHidden/>
              </w:rPr>
            </w:r>
            <w:r>
              <w:rPr>
                <w:noProof/>
                <w:webHidden/>
              </w:rPr>
              <w:fldChar w:fldCharType="separate"/>
            </w:r>
            <w:r>
              <w:rPr>
                <w:noProof/>
                <w:webHidden/>
              </w:rPr>
              <w:t>21</w:t>
            </w:r>
            <w:r>
              <w:rPr>
                <w:noProof/>
                <w:webHidden/>
              </w:rPr>
              <w:fldChar w:fldCharType="end"/>
            </w:r>
          </w:hyperlink>
        </w:p>
        <w:p w14:paraId="4EF2BACF" w14:textId="02BBF1D4" w:rsidR="00F813B1" w:rsidRDefault="00F813B1">
          <w:pPr>
            <w:pStyle w:val="TOC2"/>
            <w:tabs>
              <w:tab w:val="right" w:leader="dot" w:pos="10456"/>
            </w:tabs>
            <w:rPr>
              <w:noProof/>
              <w:szCs w:val="22"/>
            </w:rPr>
          </w:pPr>
          <w:hyperlink w:anchor="_Toc131138766" w:history="1">
            <w:r w:rsidRPr="00A20743">
              <w:rPr>
                <w:rStyle w:val="a8"/>
                <w:noProof/>
              </w:rPr>
              <w:t>偶尔为之的大胆之举</w:t>
            </w:r>
            <w:r>
              <w:rPr>
                <w:noProof/>
                <w:webHidden/>
              </w:rPr>
              <w:tab/>
            </w:r>
            <w:r>
              <w:rPr>
                <w:noProof/>
                <w:webHidden/>
              </w:rPr>
              <w:fldChar w:fldCharType="begin"/>
            </w:r>
            <w:r>
              <w:rPr>
                <w:noProof/>
                <w:webHidden/>
              </w:rPr>
              <w:instrText xml:space="preserve"> PAGEREF _Toc131138766 \h </w:instrText>
            </w:r>
            <w:r>
              <w:rPr>
                <w:noProof/>
                <w:webHidden/>
              </w:rPr>
            </w:r>
            <w:r>
              <w:rPr>
                <w:noProof/>
                <w:webHidden/>
              </w:rPr>
              <w:fldChar w:fldCharType="separate"/>
            </w:r>
            <w:r>
              <w:rPr>
                <w:noProof/>
                <w:webHidden/>
              </w:rPr>
              <w:t>21</w:t>
            </w:r>
            <w:r>
              <w:rPr>
                <w:noProof/>
                <w:webHidden/>
              </w:rPr>
              <w:fldChar w:fldCharType="end"/>
            </w:r>
          </w:hyperlink>
        </w:p>
        <w:p w14:paraId="50F57156" w14:textId="7FA6B41E" w:rsidR="00F813B1" w:rsidRDefault="00F813B1">
          <w:pPr>
            <w:pStyle w:val="TOC2"/>
            <w:tabs>
              <w:tab w:val="right" w:leader="dot" w:pos="10456"/>
            </w:tabs>
            <w:rPr>
              <w:noProof/>
              <w:szCs w:val="22"/>
            </w:rPr>
          </w:pPr>
          <w:hyperlink w:anchor="_Toc131138767" w:history="1">
            <w:r w:rsidRPr="00A20743">
              <w:rPr>
                <w:rStyle w:val="a8"/>
                <w:noProof/>
              </w:rPr>
              <w:t>在制定大大小小的决策中，始终使用理性、分析的方法</w:t>
            </w:r>
            <w:r>
              <w:rPr>
                <w:noProof/>
                <w:webHidden/>
              </w:rPr>
              <w:tab/>
            </w:r>
            <w:r>
              <w:rPr>
                <w:noProof/>
                <w:webHidden/>
              </w:rPr>
              <w:fldChar w:fldCharType="begin"/>
            </w:r>
            <w:r>
              <w:rPr>
                <w:noProof/>
                <w:webHidden/>
              </w:rPr>
              <w:instrText xml:space="preserve"> PAGEREF _Toc131138767 \h </w:instrText>
            </w:r>
            <w:r>
              <w:rPr>
                <w:noProof/>
                <w:webHidden/>
              </w:rPr>
            </w:r>
            <w:r>
              <w:rPr>
                <w:noProof/>
                <w:webHidden/>
              </w:rPr>
              <w:fldChar w:fldCharType="separate"/>
            </w:r>
            <w:r>
              <w:rPr>
                <w:noProof/>
                <w:webHidden/>
              </w:rPr>
              <w:t>21</w:t>
            </w:r>
            <w:r>
              <w:rPr>
                <w:noProof/>
                <w:webHidden/>
              </w:rPr>
              <w:fldChar w:fldCharType="end"/>
            </w:r>
          </w:hyperlink>
        </w:p>
        <w:p w14:paraId="7309DDC9" w14:textId="56C4578F" w:rsidR="00F813B1" w:rsidRDefault="00F813B1">
          <w:pPr>
            <w:pStyle w:val="TOC2"/>
            <w:tabs>
              <w:tab w:val="right" w:leader="dot" w:pos="10456"/>
            </w:tabs>
            <w:rPr>
              <w:noProof/>
              <w:szCs w:val="22"/>
            </w:rPr>
          </w:pPr>
          <w:hyperlink w:anchor="_Toc131138768" w:history="1">
            <w:r w:rsidRPr="00A20743">
              <w:rPr>
                <w:rStyle w:val="a8"/>
                <w:noProof/>
              </w:rPr>
              <w:t>一种长远的视角</w:t>
            </w:r>
            <w:r>
              <w:rPr>
                <w:noProof/>
                <w:webHidden/>
              </w:rPr>
              <w:tab/>
            </w:r>
            <w:r>
              <w:rPr>
                <w:noProof/>
                <w:webHidden/>
              </w:rPr>
              <w:fldChar w:fldCharType="begin"/>
            </w:r>
            <w:r>
              <w:rPr>
                <w:noProof/>
                <w:webHidden/>
              </w:rPr>
              <w:instrText xml:space="preserve"> PAGEREF _Toc131138768 \h </w:instrText>
            </w:r>
            <w:r>
              <w:rPr>
                <w:noProof/>
                <w:webHidden/>
              </w:rPr>
            </w:r>
            <w:r>
              <w:rPr>
                <w:noProof/>
                <w:webHidden/>
              </w:rPr>
              <w:fldChar w:fldCharType="separate"/>
            </w:r>
            <w:r>
              <w:rPr>
                <w:noProof/>
                <w:webHidden/>
              </w:rPr>
              <w:t>21</w:t>
            </w:r>
            <w:r>
              <w:rPr>
                <w:noProof/>
                <w:webHidden/>
              </w:rPr>
              <w:fldChar w:fldCharType="end"/>
            </w:r>
          </w:hyperlink>
        </w:p>
        <w:p w14:paraId="5C8E5749" w14:textId="763748C2" w:rsidR="00F813B1" w:rsidRDefault="00F813B1">
          <w:pPr>
            <w:pStyle w:val="TOC1"/>
            <w:tabs>
              <w:tab w:val="right" w:leader="dot" w:pos="10456"/>
            </w:tabs>
            <w:rPr>
              <w:noProof/>
              <w:szCs w:val="22"/>
            </w:rPr>
          </w:pPr>
          <w:hyperlink w:anchor="_Toc131138769" w:history="1">
            <w:r w:rsidRPr="00A20743">
              <w:rPr>
                <w:rStyle w:val="a8"/>
                <w:noProof/>
              </w:rPr>
              <w:t>Frank Sinatra，My Way Lyrics</w:t>
            </w:r>
            <w:r>
              <w:rPr>
                <w:noProof/>
                <w:webHidden/>
              </w:rPr>
              <w:tab/>
            </w:r>
            <w:r>
              <w:rPr>
                <w:noProof/>
                <w:webHidden/>
              </w:rPr>
              <w:fldChar w:fldCharType="begin"/>
            </w:r>
            <w:r>
              <w:rPr>
                <w:noProof/>
                <w:webHidden/>
              </w:rPr>
              <w:instrText xml:space="preserve"> PAGEREF _Toc131138769 \h </w:instrText>
            </w:r>
            <w:r>
              <w:rPr>
                <w:noProof/>
                <w:webHidden/>
              </w:rPr>
            </w:r>
            <w:r>
              <w:rPr>
                <w:noProof/>
                <w:webHidden/>
              </w:rPr>
              <w:fldChar w:fldCharType="separate"/>
            </w:r>
            <w:r>
              <w:rPr>
                <w:noProof/>
                <w:webHidden/>
              </w:rPr>
              <w:t>21</w:t>
            </w:r>
            <w:r>
              <w:rPr>
                <w:noProof/>
                <w:webHidden/>
              </w:rPr>
              <w:fldChar w:fldCharType="end"/>
            </w:r>
          </w:hyperlink>
        </w:p>
        <w:p w14:paraId="5BB781AE" w14:textId="28249E96" w:rsidR="00F813B1" w:rsidRDefault="00F813B1">
          <w:pPr>
            <w:pStyle w:val="TOC1"/>
            <w:tabs>
              <w:tab w:val="right" w:leader="dot" w:pos="10456"/>
            </w:tabs>
            <w:rPr>
              <w:noProof/>
              <w:szCs w:val="22"/>
            </w:rPr>
          </w:pPr>
          <w:hyperlink w:anchor="_Toc131138770" w:history="1">
            <w:r w:rsidRPr="00A20743">
              <w:rPr>
                <w:rStyle w:val="a8"/>
                <w:noProof/>
              </w:rPr>
              <w:t>思考练习：通往商界局外人的智慧之路</w:t>
            </w:r>
            <w:r>
              <w:rPr>
                <w:noProof/>
                <w:webHidden/>
              </w:rPr>
              <w:tab/>
            </w:r>
            <w:r>
              <w:rPr>
                <w:noProof/>
                <w:webHidden/>
              </w:rPr>
              <w:fldChar w:fldCharType="begin"/>
            </w:r>
            <w:r>
              <w:rPr>
                <w:noProof/>
                <w:webHidden/>
              </w:rPr>
              <w:instrText xml:space="preserve"> PAGEREF _Toc131138770 \h </w:instrText>
            </w:r>
            <w:r>
              <w:rPr>
                <w:noProof/>
                <w:webHidden/>
              </w:rPr>
            </w:r>
            <w:r>
              <w:rPr>
                <w:noProof/>
                <w:webHidden/>
              </w:rPr>
              <w:fldChar w:fldCharType="separate"/>
            </w:r>
            <w:r>
              <w:rPr>
                <w:noProof/>
                <w:webHidden/>
              </w:rPr>
              <w:t>22</w:t>
            </w:r>
            <w:r>
              <w:rPr>
                <w:noProof/>
                <w:webHidden/>
              </w:rPr>
              <w:fldChar w:fldCharType="end"/>
            </w:r>
          </w:hyperlink>
        </w:p>
        <w:p w14:paraId="29F6DB36" w14:textId="25BE7C64" w:rsidR="00F813B1" w:rsidRDefault="00F813B1">
          <w:pPr>
            <w:pStyle w:val="TOC2"/>
            <w:tabs>
              <w:tab w:val="right" w:leader="dot" w:pos="10456"/>
            </w:tabs>
            <w:rPr>
              <w:noProof/>
              <w:szCs w:val="22"/>
            </w:rPr>
          </w:pPr>
          <w:hyperlink w:anchor="_Toc131138771" w:history="1">
            <w:r w:rsidRPr="00A20743">
              <w:rPr>
                <w:rStyle w:val="a8"/>
                <w:noProof/>
              </w:rPr>
              <w:t>一家小店</w:t>
            </w:r>
            <w:r>
              <w:rPr>
                <w:noProof/>
                <w:webHidden/>
              </w:rPr>
              <w:tab/>
            </w:r>
            <w:r>
              <w:rPr>
                <w:noProof/>
                <w:webHidden/>
              </w:rPr>
              <w:fldChar w:fldCharType="begin"/>
            </w:r>
            <w:r>
              <w:rPr>
                <w:noProof/>
                <w:webHidden/>
              </w:rPr>
              <w:instrText xml:space="preserve"> PAGEREF _Toc131138771 \h </w:instrText>
            </w:r>
            <w:r>
              <w:rPr>
                <w:noProof/>
                <w:webHidden/>
              </w:rPr>
            </w:r>
            <w:r>
              <w:rPr>
                <w:noProof/>
                <w:webHidden/>
              </w:rPr>
              <w:fldChar w:fldCharType="separate"/>
            </w:r>
            <w:r>
              <w:rPr>
                <w:noProof/>
                <w:webHidden/>
              </w:rPr>
              <w:t>22</w:t>
            </w:r>
            <w:r>
              <w:rPr>
                <w:noProof/>
                <w:webHidden/>
              </w:rPr>
              <w:fldChar w:fldCharType="end"/>
            </w:r>
          </w:hyperlink>
        </w:p>
        <w:p w14:paraId="7E4468C7" w14:textId="7563F37B" w:rsidR="00F813B1" w:rsidRDefault="00F813B1">
          <w:pPr>
            <w:pStyle w:val="TOC2"/>
            <w:tabs>
              <w:tab w:val="right" w:leader="dot" w:pos="10456"/>
            </w:tabs>
            <w:rPr>
              <w:noProof/>
              <w:szCs w:val="22"/>
            </w:rPr>
          </w:pPr>
          <w:hyperlink w:anchor="_Toc131138772" w:history="1">
            <w:r w:rsidRPr="00A20743">
              <w:rPr>
                <w:rStyle w:val="a8"/>
                <w:noProof/>
              </w:rPr>
              <w:t>退一步海阔天空</w:t>
            </w:r>
            <w:r>
              <w:rPr>
                <w:noProof/>
                <w:webHidden/>
              </w:rPr>
              <w:tab/>
            </w:r>
            <w:r>
              <w:rPr>
                <w:noProof/>
                <w:webHidden/>
              </w:rPr>
              <w:fldChar w:fldCharType="begin"/>
            </w:r>
            <w:r>
              <w:rPr>
                <w:noProof/>
                <w:webHidden/>
              </w:rPr>
              <w:instrText xml:space="preserve"> PAGEREF _Toc131138772 \h </w:instrText>
            </w:r>
            <w:r>
              <w:rPr>
                <w:noProof/>
                <w:webHidden/>
              </w:rPr>
            </w:r>
            <w:r>
              <w:rPr>
                <w:noProof/>
                <w:webHidden/>
              </w:rPr>
              <w:fldChar w:fldCharType="separate"/>
            </w:r>
            <w:r>
              <w:rPr>
                <w:noProof/>
                <w:webHidden/>
              </w:rPr>
              <w:t>22</w:t>
            </w:r>
            <w:r>
              <w:rPr>
                <w:noProof/>
                <w:webHidden/>
              </w:rPr>
              <w:fldChar w:fldCharType="end"/>
            </w:r>
          </w:hyperlink>
        </w:p>
        <w:p w14:paraId="00FAA084" w14:textId="2174830C" w:rsidR="00C41A30" w:rsidRDefault="003651D2" w:rsidP="00C41A30">
          <w:r>
            <w:rPr>
              <w:b/>
              <w:bCs/>
              <w:lang w:val="zh-CN"/>
            </w:rPr>
            <w:fldChar w:fldCharType="end"/>
          </w:r>
        </w:p>
      </w:sdtContent>
    </w:sdt>
    <w:p w14:paraId="162D221C" w14:textId="36374263" w:rsidR="00442EFF" w:rsidRDefault="00E92DCC" w:rsidP="00E92DCC">
      <w:pPr>
        <w:pStyle w:val="1"/>
        <w:spacing w:before="62" w:after="62"/>
      </w:pPr>
      <w:bookmarkStart w:id="0" w:name="_Toc131138672"/>
      <w:r>
        <w:rPr>
          <w:rFonts w:hint="eastAsia"/>
        </w:rPr>
        <w:t>推荐序</w:t>
      </w:r>
      <w:bookmarkEnd w:id="0"/>
    </w:p>
    <w:p w14:paraId="1E7CD7DE" w14:textId="79D4F282" w:rsidR="001B7DB2" w:rsidRDefault="001B7DB2" w:rsidP="001B7DB2">
      <w:r>
        <w:rPr>
          <w:rFonts w:hint="eastAsia"/>
        </w:rPr>
        <w:t>美国超高收益率的8家公司，有几个共同点：</w:t>
      </w:r>
    </w:p>
    <w:p w14:paraId="79686E0B" w14:textId="2CDDA21A" w:rsidR="001B7DB2" w:rsidRDefault="001B7DB2" w:rsidP="001B7DB2">
      <w:pPr>
        <w:pStyle w:val="a7"/>
        <w:numPr>
          <w:ilvl w:val="0"/>
          <w:numId w:val="1"/>
        </w:numPr>
        <w:ind w:firstLineChars="0"/>
      </w:pPr>
      <w:r>
        <w:rPr>
          <w:rFonts w:hint="eastAsia"/>
        </w:rPr>
        <w:t>长期的大量回购自己的股票，因为回购股票不涉及税收，是最好的回馈股东的方法，分红则会缴纳两次税。回购股票即取得了股东的长期支持，增加了自己的声望，也同时加强了对公司的控制。</w:t>
      </w:r>
      <w:r w:rsidR="000D0E9F">
        <w:rPr>
          <w:rFonts w:hint="eastAsia"/>
        </w:rPr>
        <w:t>它们甚至一边回购股票，一边借款扩张，利息费用可以在税前扣除。</w:t>
      </w:r>
    </w:p>
    <w:p w14:paraId="31C56B61" w14:textId="5C58C71E" w:rsidR="000D0E9F" w:rsidRDefault="0081780E" w:rsidP="001B7DB2">
      <w:pPr>
        <w:pStyle w:val="a7"/>
        <w:numPr>
          <w:ilvl w:val="0"/>
          <w:numId w:val="1"/>
        </w:numPr>
        <w:ind w:firstLineChars="0"/>
      </w:pPr>
      <w:r>
        <w:rPr>
          <w:rFonts w:hint="eastAsia"/>
        </w:rPr>
        <w:t>只要价格合适，管理层乐意把主营业务卖掉，做减法。</w:t>
      </w:r>
    </w:p>
    <w:p w14:paraId="54DBBAD0" w14:textId="09D7FB3B" w:rsidR="0081780E" w:rsidRDefault="0081780E" w:rsidP="001B7DB2">
      <w:pPr>
        <w:pStyle w:val="a7"/>
        <w:numPr>
          <w:ilvl w:val="0"/>
          <w:numId w:val="1"/>
        </w:numPr>
        <w:ind w:firstLineChars="0"/>
      </w:pPr>
      <w:r>
        <w:rPr>
          <w:rFonts w:hint="eastAsia"/>
        </w:rPr>
        <w:t>随时准备并购其他企业。</w:t>
      </w:r>
    </w:p>
    <w:p w14:paraId="653DDB9C" w14:textId="47796CCF" w:rsidR="005B1AD6" w:rsidRDefault="0081780E" w:rsidP="005B1AD6">
      <w:pPr>
        <w:pStyle w:val="a7"/>
        <w:numPr>
          <w:ilvl w:val="0"/>
          <w:numId w:val="1"/>
        </w:numPr>
        <w:ind w:firstLineChars="0"/>
      </w:pPr>
      <w:r>
        <w:rPr>
          <w:rFonts w:hint="eastAsia"/>
        </w:rPr>
        <w:t>不到万一，不增发新股。</w:t>
      </w:r>
    </w:p>
    <w:p w14:paraId="1BF90AA0" w14:textId="417C4933" w:rsidR="0081780E" w:rsidRDefault="0081780E" w:rsidP="0081780E">
      <w:pPr>
        <w:pStyle w:val="1"/>
        <w:spacing w:before="62" w:after="62"/>
      </w:pPr>
      <w:bookmarkStart w:id="1" w:name="_Toc131138673"/>
      <w:r>
        <w:rPr>
          <w:rFonts w:hint="eastAsia"/>
        </w:rPr>
        <w:t>前言</w:t>
      </w:r>
      <w:bookmarkEnd w:id="1"/>
    </w:p>
    <w:p w14:paraId="166D1087" w14:textId="18F786D3" w:rsidR="00927AEC" w:rsidRDefault="0081780E" w:rsidP="0081780E">
      <w:r>
        <w:rPr>
          <w:rFonts w:hint="eastAsia"/>
        </w:rPr>
        <w:t>像投资一样管理。</w:t>
      </w:r>
      <w:r w:rsidR="00A000CA">
        <w:rPr>
          <w:rFonts w:hint="eastAsia"/>
        </w:rPr>
        <w:t>CEO</w:t>
      </w:r>
      <w:r w:rsidR="00A000CA">
        <w:t xml:space="preserve"> </w:t>
      </w:r>
      <w:r w:rsidR="00A000CA">
        <w:rPr>
          <w:rFonts w:hint="eastAsia"/>
        </w:rPr>
        <w:t>就像职业运动员，在一个结果高度可量化的领域里相互竞争；不过还没有被普遍认可的指标，可以用来衡量他们的业绩表现，但是显然，判断 CEO</w:t>
      </w:r>
      <w:r w:rsidR="00A000CA">
        <w:t xml:space="preserve"> </w:t>
      </w:r>
      <w:r w:rsidR="00A000CA">
        <w:rPr>
          <w:rFonts w:hint="eastAsia"/>
        </w:rPr>
        <w:t>是否伟大的终极目标时每股价值的增长，而不是销量、收入或员工数量的增长。</w:t>
      </w:r>
    </w:p>
    <w:p w14:paraId="6AFC175B" w14:textId="1A38F263" w:rsidR="00927AEC" w:rsidRDefault="00927AEC" w:rsidP="0081780E">
      <w:r>
        <w:rPr>
          <w:rFonts w:hint="eastAsia"/>
        </w:rPr>
        <w:t>他们被称为局外人：1）他们的业绩非常好，把他们和同行区分开了；</w:t>
      </w:r>
      <w:r>
        <w:t>2</w:t>
      </w:r>
      <w:r>
        <w:rPr>
          <w:rFonts w:hint="eastAsia"/>
        </w:rPr>
        <w:t>）他们是特立独行的。</w:t>
      </w:r>
    </w:p>
    <w:p w14:paraId="581103AA" w14:textId="030430AD" w:rsidR="0081780E" w:rsidRDefault="00233F82" w:rsidP="008303F5">
      <w:pPr>
        <w:pStyle w:val="2"/>
        <w:spacing w:before="62" w:after="62"/>
      </w:pPr>
      <w:bookmarkStart w:id="2" w:name="_Toc131138674"/>
      <w:r>
        <w:rPr>
          <w:rFonts w:hint="eastAsia"/>
        </w:rPr>
        <w:t>评估 CEO</w:t>
      </w:r>
      <w:r>
        <w:t xml:space="preserve"> </w:t>
      </w:r>
      <w:r>
        <w:rPr>
          <w:rFonts w:hint="eastAsia"/>
        </w:rPr>
        <w:t>需要知道的三件事</w:t>
      </w:r>
      <w:bookmarkEnd w:id="2"/>
    </w:p>
    <w:p w14:paraId="07241E90" w14:textId="64ECB0DC" w:rsidR="00233F82" w:rsidRDefault="00233F82" w:rsidP="00233F82">
      <w:pPr>
        <w:pStyle w:val="a7"/>
        <w:numPr>
          <w:ilvl w:val="0"/>
          <w:numId w:val="1"/>
        </w:numPr>
        <w:ind w:firstLineChars="0"/>
      </w:pPr>
      <w:r>
        <w:rPr>
          <w:rFonts w:hint="eastAsia"/>
        </w:rPr>
        <w:t>任期内给股东带来的年复合收益率；</w:t>
      </w:r>
    </w:p>
    <w:p w14:paraId="351D8A38" w14:textId="06475B11" w:rsidR="00233F82" w:rsidRDefault="00233F82" w:rsidP="00233F82">
      <w:pPr>
        <w:pStyle w:val="a7"/>
        <w:numPr>
          <w:ilvl w:val="0"/>
          <w:numId w:val="1"/>
        </w:numPr>
        <w:ind w:firstLineChars="0"/>
      </w:pPr>
      <w:r>
        <w:rPr>
          <w:rFonts w:hint="eastAsia"/>
        </w:rPr>
        <w:t>同一时期内，同行的年复合收益率；</w:t>
      </w:r>
    </w:p>
    <w:p w14:paraId="7A7D5BB0" w14:textId="5E0B8C0B" w:rsidR="00233F82" w:rsidRDefault="00233F82" w:rsidP="00233F82">
      <w:pPr>
        <w:pStyle w:val="a7"/>
        <w:numPr>
          <w:ilvl w:val="0"/>
          <w:numId w:val="1"/>
        </w:numPr>
        <w:ind w:firstLineChars="0"/>
      </w:pPr>
      <w:r>
        <w:rPr>
          <w:rFonts w:hint="eastAsia"/>
        </w:rPr>
        <w:t xml:space="preserve">市场整体的年复合收益率（往往指标准普尔 </w:t>
      </w:r>
      <w:r>
        <w:t>500</w:t>
      </w:r>
      <w:r>
        <w:rPr>
          <w:rFonts w:hint="eastAsia"/>
        </w:rPr>
        <w:t>）</w:t>
      </w:r>
    </w:p>
    <w:p w14:paraId="29177209" w14:textId="24B5DE3E" w:rsidR="00495697" w:rsidRDefault="00C90BFD" w:rsidP="00C90BFD">
      <w:r w:rsidRPr="00C90BFD">
        <w:rPr>
          <w:rFonts w:hint="eastAsia"/>
        </w:rPr>
        <w:lastRenderedPageBreak/>
        <w:t>年化收益率就是一年的平均收益。复合年化收益率就是把那个一年的收益加本金算在一块，第二年，再算一次那个收益。</w:t>
      </w:r>
      <w:r w:rsidR="004A3FCC" w:rsidRPr="004A3FCC">
        <w:rPr>
          <w:rFonts w:hint="eastAsia"/>
        </w:rPr>
        <w:t>比如存</w:t>
      </w:r>
      <w:r w:rsidR="004A3FCC" w:rsidRPr="004A3FCC">
        <w:t>100块，年收益率10%，到下一年开始，就按照110块计算本金。</w:t>
      </w:r>
    </w:p>
    <w:p w14:paraId="701BC2F1" w14:textId="55C52F03" w:rsidR="00D44AB7" w:rsidRDefault="00D44AB7" w:rsidP="00D44AB7">
      <w:pPr>
        <w:pStyle w:val="2"/>
        <w:spacing w:before="62" w:after="62"/>
      </w:pPr>
      <w:bookmarkStart w:id="3" w:name="_Toc131138675"/>
      <w:r>
        <w:rPr>
          <w:rFonts w:hint="eastAsia"/>
        </w:rPr>
        <w:t>复合年化收益率</w:t>
      </w:r>
      <w:bookmarkEnd w:id="3"/>
    </w:p>
    <w:p w14:paraId="547CB1F6" w14:textId="24B20512" w:rsidR="008528AB" w:rsidRDefault="008528AB" w:rsidP="00530A10">
      <w:pPr>
        <w:pStyle w:val="a7"/>
        <w:numPr>
          <w:ilvl w:val="0"/>
          <w:numId w:val="2"/>
        </w:numPr>
        <w:ind w:firstLineChars="0"/>
      </w:pPr>
      <w:r>
        <w:rPr>
          <w:rFonts w:hint="eastAsia"/>
        </w:rPr>
        <w:t>复合年化收益率：</w:t>
      </w:r>
    </w:p>
    <w:p w14:paraId="4C4BCA8F" w14:textId="65280218" w:rsidR="00495697" w:rsidRDefault="00495697" w:rsidP="00C90BFD">
      <w:r>
        <w:rPr>
          <w:noProof/>
        </w:rPr>
        <w:drawing>
          <wp:inline distT="0" distB="0" distL="0" distR="0" wp14:anchorId="419350B0" wp14:editId="4B8B59A9">
            <wp:extent cx="2619375" cy="561975"/>
            <wp:effectExtent l="0" t="0" r="9525" b="9525"/>
            <wp:docPr id="1"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中度可信度描述已自动生成"/>
                    <pic:cNvPicPr/>
                  </pic:nvPicPr>
                  <pic:blipFill>
                    <a:blip r:embed="rId9"/>
                    <a:stretch>
                      <a:fillRect/>
                    </a:stretch>
                  </pic:blipFill>
                  <pic:spPr>
                    <a:xfrm>
                      <a:off x="0" y="0"/>
                      <a:ext cx="2619375" cy="561975"/>
                    </a:xfrm>
                    <a:prstGeom prst="rect">
                      <a:avLst/>
                    </a:prstGeom>
                  </pic:spPr>
                </pic:pic>
              </a:graphicData>
            </a:graphic>
          </wp:inline>
        </w:drawing>
      </w:r>
    </w:p>
    <w:p w14:paraId="4AE5389F" w14:textId="06E7F7D0" w:rsidR="00146819" w:rsidRDefault="00146819" w:rsidP="00530A10">
      <w:pPr>
        <w:pStyle w:val="a7"/>
        <w:numPr>
          <w:ilvl w:val="0"/>
          <w:numId w:val="2"/>
        </w:numPr>
        <w:ind w:firstLineChars="0"/>
      </w:pPr>
      <w:r>
        <w:rPr>
          <w:rFonts w:hint="eastAsia"/>
        </w:rPr>
        <w:t>年化收益率：</w:t>
      </w:r>
    </w:p>
    <w:p w14:paraId="0C1A970B" w14:textId="7B5FF577" w:rsidR="00146819" w:rsidRDefault="00146819" w:rsidP="00C90BFD">
      <w:r>
        <w:rPr>
          <w:noProof/>
        </w:rPr>
        <w:drawing>
          <wp:inline distT="0" distB="0" distL="0" distR="0" wp14:anchorId="3A202F73" wp14:editId="7FC91CA0">
            <wp:extent cx="1962150" cy="38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62150" cy="381000"/>
                    </a:xfrm>
                    <a:prstGeom prst="rect">
                      <a:avLst/>
                    </a:prstGeom>
                  </pic:spPr>
                </pic:pic>
              </a:graphicData>
            </a:graphic>
          </wp:inline>
        </w:drawing>
      </w:r>
    </w:p>
    <w:p w14:paraId="2B58DF5A" w14:textId="6CF33FAD" w:rsidR="004D3B3E" w:rsidRDefault="004D3B3E" w:rsidP="00C90BFD">
      <w:r>
        <w:rPr>
          <w:rFonts w:hint="eastAsia"/>
        </w:rPr>
        <w:t>举例：</w:t>
      </w:r>
    </w:p>
    <w:p w14:paraId="4ADEC5A2" w14:textId="3E71B1CD" w:rsidR="004D3B3E" w:rsidRDefault="004D3B3E" w:rsidP="00C90BFD">
      <w:r>
        <w:rPr>
          <w:noProof/>
        </w:rPr>
        <w:drawing>
          <wp:inline distT="0" distB="0" distL="0" distR="0" wp14:anchorId="6F689CF0" wp14:editId="1B59A351">
            <wp:extent cx="3533775" cy="1228725"/>
            <wp:effectExtent l="0" t="0" r="9525" b="9525"/>
            <wp:docPr id="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描述已自动生成"/>
                    <pic:cNvPicPr/>
                  </pic:nvPicPr>
                  <pic:blipFill>
                    <a:blip r:embed="rId11"/>
                    <a:stretch>
                      <a:fillRect/>
                    </a:stretch>
                  </pic:blipFill>
                  <pic:spPr>
                    <a:xfrm>
                      <a:off x="0" y="0"/>
                      <a:ext cx="3533775" cy="1228725"/>
                    </a:xfrm>
                    <a:prstGeom prst="rect">
                      <a:avLst/>
                    </a:prstGeom>
                  </pic:spPr>
                </pic:pic>
              </a:graphicData>
            </a:graphic>
          </wp:inline>
        </w:drawing>
      </w:r>
    </w:p>
    <w:p w14:paraId="2ABEDF77" w14:textId="001B7B1E" w:rsidR="00703E57" w:rsidRDefault="00703E57" w:rsidP="008303F5">
      <w:r w:rsidRPr="00703E57">
        <w:t>Excel中的XIRR就是用来计算复合年化收益率的，可以用来计算定投收益率</w:t>
      </w:r>
      <w:r w:rsidR="00165DE6">
        <w:rPr>
          <w:rFonts w:hint="eastAsia"/>
        </w:rPr>
        <w:t>。</w:t>
      </w:r>
    </w:p>
    <w:p w14:paraId="394ED610" w14:textId="73A9830C" w:rsidR="00165DE6" w:rsidRDefault="001645AF" w:rsidP="001645AF">
      <w:pPr>
        <w:pStyle w:val="2"/>
        <w:spacing w:before="62" w:after="62"/>
      </w:pPr>
      <w:bookmarkStart w:id="4" w:name="_Toc131138676"/>
      <w:r>
        <w:rPr>
          <w:rFonts w:hint="eastAsia"/>
        </w:rPr>
        <w:t>CEO</w:t>
      </w:r>
      <w:r>
        <w:t xml:space="preserve"> </w:t>
      </w:r>
      <w:r>
        <w:rPr>
          <w:rFonts w:hint="eastAsia"/>
        </w:rPr>
        <w:t>的超级工具箱</w:t>
      </w:r>
      <w:bookmarkEnd w:id="4"/>
    </w:p>
    <w:p w14:paraId="49156908" w14:textId="367EF44D" w:rsidR="00AA4648" w:rsidRDefault="00AA4648" w:rsidP="00AA4648">
      <w:r>
        <w:rPr>
          <w:rFonts w:hint="eastAsia"/>
        </w:rPr>
        <w:t>CEO</w:t>
      </w:r>
      <w:r>
        <w:t xml:space="preserve"> </w:t>
      </w:r>
      <w:r>
        <w:rPr>
          <w:rFonts w:hint="eastAsia"/>
        </w:rPr>
        <w:t>需要做好两件事：高效管理运营活动；配置从运营活动中产生的现金流。</w:t>
      </w:r>
      <w:r w:rsidR="00AF5C9B">
        <w:rPr>
          <w:rFonts w:hint="eastAsia"/>
        </w:rPr>
        <w:t>大多数 CEO</w:t>
      </w:r>
      <w:r w:rsidR="00AF5C9B">
        <w:t xml:space="preserve"> </w:t>
      </w:r>
      <w:r w:rsidR="00AF5C9B">
        <w:rPr>
          <w:rFonts w:hint="eastAsia"/>
        </w:rPr>
        <w:t>更专注运营，但是超一流的 CEO，主要的精力是在做配置。</w:t>
      </w:r>
    </w:p>
    <w:p w14:paraId="3F6F0D22" w14:textId="6893A20D" w:rsidR="00D8023E" w:rsidRDefault="00D8023E" w:rsidP="00AA4648">
      <w:r>
        <w:rPr>
          <w:rFonts w:hint="eastAsia"/>
        </w:rPr>
        <w:t>CEO</w:t>
      </w:r>
      <w:r>
        <w:t xml:space="preserve"> </w:t>
      </w:r>
      <w:r>
        <w:rPr>
          <w:rFonts w:hint="eastAsia"/>
        </w:rPr>
        <w:t>核心职责：处理资本入口阀门和资本出口阀门。</w:t>
      </w:r>
    </w:p>
    <w:p w14:paraId="02BCCEBA" w14:textId="3A3B7C53" w:rsidR="00BB7BCB" w:rsidRDefault="00BB7BCB" w:rsidP="00AA4648">
      <w:r>
        <w:rPr>
          <w:rFonts w:hint="eastAsia"/>
        </w:rPr>
        <w:t>资本入口阀门：内部现金流，举债，增发股票。</w:t>
      </w:r>
    </w:p>
    <w:p w14:paraId="171D4223" w14:textId="32E0E609" w:rsidR="00BB7BCB" w:rsidRDefault="00BB7BCB" w:rsidP="00AA4648">
      <w:r>
        <w:rPr>
          <w:rFonts w:hint="eastAsia"/>
        </w:rPr>
        <w:t>资本出口阀门：扩大现有业务，收购其他业务，派发红利，清偿债务，回购股票。</w:t>
      </w:r>
    </w:p>
    <w:p w14:paraId="78E5A648" w14:textId="04AF2A55" w:rsidR="00DC7372" w:rsidRDefault="00DC7372" w:rsidP="00AA4648">
      <w:r>
        <w:rPr>
          <w:rFonts w:hint="eastAsia"/>
        </w:rPr>
        <w:t>股东的收益，很大程度上，决定了 CEO</w:t>
      </w:r>
      <w:r>
        <w:t xml:space="preserve"> </w:t>
      </w:r>
      <w:r>
        <w:rPr>
          <w:rFonts w:hint="eastAsia"/>
        </w:rPr>
        <w:t>在这些选项中，怎么操作。</w:t>
      </w:r>
      <w:r w:rsidR="00C733FB">
        <w:rPr>
          <w:rFonts w:hint="eastAsia"/>
        </w:rPr>
        <w:t>两家公司如果有同样的运营成果和不同的资本配置手段，对股东的价值的长期影响有天壤之别。</w:t>
      </w:r>
      <w:r w:rsidR="00E0377E">
        <w:rPr>
          <w:rFonts w:hint="eastAsia"/>
        </w:rPr>
        <w:t>本质上说，资本配置就是投资，所以，CEO</w:t>
      </w:r>
      <w:r w:rsidR="00E0377E">
        <w:t xml:space="preserve"> </w:t>
      </w:r>
      <w:r w:rsidR="00E0377E">
        <w:rPr>
          <w:rFonts w:hint="eastAsia"/>
        </w:rPr>
        <w:t>其实就是投资人</w:t>
      </w:r>
      <w:r w:rsidR="00682B4F">
        <w:rPr>
          <w:rFonts w:hint="eastAsia"/>
        </w:rPr>
        <w:t>，这个角色每个 CEO</w:t>
      </w:r>
      <w:r w:rsidR="00682B4F">
        <w:t xml:space="preserve"> </w:t>
      </w:r>
      <w:r w:rsidR="00682B4F">
        <w:rPr>
          <w:rFonts w:hint="eastAsia"/>
        </w:rPr>
        <w:t>必须担当。许多公司的头头们，都不精通资本配置。他们的不足倒不用大惊小怪，大多数公司的高层都是因为在诸如销售、生产、工程、管理或者制度政治等领域表现出色才得以晋升的。然而，一旦成为 CEO，他们就得决策资本配置。</w:t>
      </w:r>
      <w:r w:rsidR="001637F5">
        <w:rPr>
          <w:rFonts w:hint="eastAsia"/>
        </w:rPr>
        <w:t xml:space="preserve">一个干满 </w:t>
      </w:r>
      <w:r w:rsidR="001637F5">
        <w:t xml:space="preserve">10 </w:t>
      </w:r>
      <w:r w:rsidR="001637F5">
        <w:rPr>
          <w:rFonts w:hint="eastAsia"/>
        </w:rPr>
        <w:t xml:space="preserve">年的 CEO，如果其公司每年的收益能保持在公司净值的 </w:t>
      </w:r>
      <w:r w:rsidR="001637F5">
        <w:t>10</w:t>
      </w:r>
      <w:r w:rsidR="001637F5">
        <w:rPr>
          <w:rFonts w:hint="eastAsia"/>
        </w:rPr>
        <w:t xml:space="preserve">%，他多半负责配置公司超过 </w:t>
      </w:r>
      <w:r w:rsidR="001637F5">
        <w:t>60</w:t>
      </w:r>
      <w:r w:rsidR="001637F5">
        <w:rPr>
          <w:rFonts w:hint="eastAsia"/>
        </w:rPr>
        <w:t>%</w:t>
      </w:r>
      <w:r w:rsidR="001637F5">
        <w:t xml:space="preserve"> </w:t>
      </w:r>
      <w:r w:rsidR="001637F5">
        <w:rPr>
          <w:rFonts w:hint="eastAsia"/>
        </w:rPr>
        <w:t>的可用资本。</w:t>
      </w:r>
    </w:p>
    <w:p w14:paraId="4EF7BF04" w14:textId="718DB42B" w:rsidR="00412C3B" w:rsidRDefault="00412C3B" w:rsidP="00AA4648">
      <w:r>
        <w:rPr>
          <w:rFonts w:hint="eastAsia"/>
        </w:rPr>
        <w:t>特利丹公司的辛格尔顿是一位资本配置大师，他将资本集中于选择性的收购和一系列大规模的股票回购，他很少发行新股，却经常举债，只做过一次派发红利。</w:t>
      </w:r>
      <w:r w:rsidR="00456967">
        <w:rPr>
          <w:rFonts w:hint="eastAsia"/>
        </w:rPr>
        <w:t>他将人力也视为一种可配置的资源，他特别崇尚一种去中心化到极致的组织形式，公司总部只保留极少的员工，运营的责任和权威都集中在各个业务部门的总经理手中。</w:t>
      </w:r>
      <w:r w:rsidR="00BE47F8">
        <w:rPr>
          <w:rFonts w:hint="eastAsia"/>
        </w:rPr>
        <w:t>辛格尔顿的做法完全不同于同侪。</w:t>
      </w:r>
    </w:p>
    <w:p w14:paraId="6445D7EB" w14:textId="108B2AAD" w:rsidR="009F4AF2" w:rsidRDefault="009F4AF2" w:rsidP="009F4AF2">
      <w:pPr>
        <w:pStyle w:val="2"/>
        <w:spacing w:before="62" w:after="62"/>
      </w:pPr>
      <w:bookmarkStart w:id="5" w:name="_Toc131138677"/>
      <w:r>
        <w:rPr>
          <w:rFonts w:hint="eastAsia"/>
        </w:rPr>
        <w:t>伟大 CEO</w:t>
      </w:r>
      <w:r>
        <w:t xml:space="preserve"> </w:t>
      </w:r>
      <w:r>
        <w:rPr>
          <w:rFonts w:hint="eastAsia"/>
        </w:rPr>
        <w:t>的交集</w:t>
      </w:r>
      <w:bookmarkEnd w:id="5"/>
    </w:p>
    <w:p w14:paraId="45F0E9F7" w14:textId="19F00360" w:rsidR="00711371" w:rsidRDefault="00711371" w:rsidP="00711371">
      <w:pPr>
        <w:pStyle w:val="a7"/>
        <w:numPr>
          <w:ilvl w:val="0"/>
          <w:numId w:val="1"/>
        </w:numPr>
        <w:ind w:firstLineChars="0"/>
      </w:pPr>
      <w:r>
        <w:rPr>
          <w:rFonts w:hint="eastAsia"/>
        </w:rPr>
        <w:t>在各自很长的任期内取得高额回报</w:t>
      </w:r>
    </w:p>
    <w:p w14:paraId="27BE4AE0" w14:textId="0C2FC63F" w:rsidR="00711371" w:rsidRDefault="00711371" w:rsidP="00711371">
      <w:pPr>
        <w:pStyle w:val="a7"/>
        <w:numPr>
          <w:ilvl w:val="0"/>
          <w:numId w:val="1"/>
        </w:numPr>
        <w:ind w:firstLineChars="0"/>
      </w:pPr>
      <w:r>
        <w:rPr>
          <w:rFonts w:hint="eastAsia"/>
        </w:rPr>
        <w:t>管理高度去中心化的组织</w:t>
      </w:r>
    </w:p>
    <w:p w14:paraId="1FD506D3" w14:textId="006FA556" w:rsidR="00711371" w:rsidRDefault="00711371" w:rsidP="00711371">
      <w:pPr>
        <w:pStyle w:val="a7"/>
        <w:numPr>
          <w:ilvl w:val="0"/>
          <w:numId w:val="1"/>
        </w:numPr>
        <w:ind w:firstLineChars="0"/>
      </w:pPr>
      <w:r>
        <w:rPr>
          <w:rFonts w:hint="eastAsia"/>
        </w:rPr>
        <w:t>至少进行一次大规模收购</w:t>
      </w:r>
    </w:p>
    <w:p w14:paraId="56269069" w14:textId="709ED6E8" w:rsidR="00711371" w:rsidRDefault="00711371" w:rsidP="00711371">
      <w:pPr>
        <w:pStyle w:val="a7"/>
        <w:numPr>
          <w:ilvl w:val="0"/>
          <w:numId w:val="1"/>
        </w:numPr>
        <w:ind w:firstLineChars="0"/>
      </w:pPr>
      <w:r>
        <w:rPr>
          <w:rFonts w:hint="eastAsia"/>
        </w:rPr>
        <w:t>形成基于现金流的经营指标</w:t>
      </w:r>
    </w:p>
    <w:p w14:paraId="18A775C0" w14:textId="53433B13" w:rsidR="00711371" w:rsidRDefault="00711371" w:rsidP="00711371">
      <w:pPr>
        <w:pStyle w:val="a7"/>
        <w:numPr>
          <w:ilvl w:val="0"/>
          <w:numId w:val="1"/>
        </w:numPr>
        <w:ind w:firstLineChars="0"/>
      </w:pPr>
      <w:r>
        <w:rPr>
          <w:rFonts w:hint="eastAsia"/>
        </w:rPr>
        <w:t>没有进行过高额分红</w:t>
      </w:r>
    </w:p>
    <w:p w14:paraId="553E2F14" w14:textId="43C960D2" w:rsidR="00711371" w:rsidRDefault="00711371" w:rsidP="00711371">
      <w:pPr>
        <w:pStyle w:val="a7"/>
        <w:numPr>
          <w:ilvl w:val="0"/>
          <w:numId w:val="1"/>
        </w:numPr>
        <w:ind w:firstLineChars="0"/>
      </w:pPr>
      <w:r>
        <w:rPr>
          <w:rFonts w:hint="eastAsia"/>
        </w:rPr>
        <w:t>受到同行和商业媒体的嘲讽、惊叹、</w:t>
      </w:r>
      <w:r w:rsidR="00341323">
        <w:rPr>
          <w:rFonts w:hint="eastAsia"/>
        </w:rPr>
        <w:t>怀疑</w:t>
      </w:r>
    </w:p>
    <w:p w14:paraId="1F9425EB" w14:textId="1A32FEA9" w:rsidR="009255B5" w:rsidRDefault="009255B5" w:rsidP="00CB7966">
      <w:pPr>
        <w:pStyle w:val="3"/>
      </w:pPr>
      <w:bookmarkStart w:id="6" w:name="_Toc131138678"/>
      <w:r>
        <w:rPr>
          <w:rFonts w:hint="eastAsia"/>
        </w:rPr>
        <w:t>共同的经验</w:t>
      </w:r>
      <w:bookmarkEnd w:id="6"/>
    </w:p>
    <w:p w14:paraId="31606B71" w14:textId="5E61D402" w:rsidR="00007959" w:rsidRDefault="0083099C" w:rsidP="008F1284">
      <w:pPr>
        <w:pStyle w:val="4"/>
        <w:numPr>
          <w:ilvl w:val="0"/>
          <w:numId w:val="4"/>
        </w:numPr>
      </w:pPr>
      <w:r w:rsidRPr="00F46A16">
        <w:t>他们是投资人</w:t>
      </w:r>
    </w:p>
    <w:p w14:paraId="12C41DB8" w14:textId="638A9F5B" w:rsidR="007A6732" w:rsidRDefault="00CC0C16" w:rsidP="00CC0C16">
      <w:r>
        <w:rPr>
          <w:rFonts w:hint="eastAsia"/>
        </w:rPr>
        <w:t xml:space="preserve">他们的主要工作是资产配置 </w:t>
      </w:r>
      <w:r>
        <w:t xml:space="preserve">/ Deploy Business Capital; </w:t>
      </w:r>
      <w:r>
        <w:rPr>
          <w:rFonts w:hint="eastAsia"/>
        </w:rPr>
        <w:t>将运营工作</w:t>
      </w:r>
      <w:r>
        <w:t xml:space="preserve"> / Run Business Efficiently </w:t>
      </w:r>
      <w:r>
        <w:rPr>
          <w:rFonts w:hint="eastAsia"/>
        </w:rPr>
        <w:t>交给副手</w:t>
      </w:r>
      <w:r w:rsidR="007A6732">
        <w:rPr>
          <w:rFonts w:hint="eastAsia"/>
        </w:rPr>
        <w:t>；他们通常在一个公司起步，并找到运营的副手，总结出一整套的运营好业务的办法，了解这个业务，然后 CEO</w:t>
      </w:r>
      <w:r w:rsidR="007A6732">
        <w:t xml:space="preserve"> </w:t>
      </w:r>
      <w:r w:rsidR="007A6732">
        <w:rPr>
          <w:rFonts w:hint="eastAsia"/>
        </w:rPr>
        <w:t>就等待实际，</w:t>
      </w:r>
      <w:r w:rsidR="007A6732">
        <w:rPr>
          <w:rFonts w:hint="eastAsia"/>
        </w:rPr>
        <w:lastRenderedPageBreak/>
        <w:t>收购对手，复制运营方法，改善被收购企业的盈利能力。</w:t>
      </w:r>
      <w:r w:rsidR="00EB217A">
        <w:rPr>
          <w:rFonts w:hint="eastAsia"/>
        </w:rPr>
        <w:t>所以，CEO</w:t>
      </w:r>
      <w:r w:rsidR="00EB217A">
        <w:t xml:space="preserve"> </w:t>
      </w:r>
      <w:r w:rsidR="00EB217A">
        <w:rPr>
          <w:rFonts w:hint="eastAsia"/>
        </w:rPr>
        <w:t>要擅长召集人才，熟悉业务，洞察运营技巧，然后出击</w:t>
      </w:r>
      <w:r w:rsidR="00832AA6">
        <w:rPr>
          <w:rFonts w:hint="eastAsia"/>
        </w:rPr>
        <w:t>【往往是在对手处于不利境地，扯火打劫】</w:t>
      </w:r>
      <w:r w:rsidR="00EB217A">
        <w:rPr>
          <w:rFonts w:hint="eastAsia"/>
        </w:rPr>
        <w:t>。</w:t>
      </w:r>
    </w:p>
    <w:p w14:paraId="7DEBEFCE" w14:textId="0056DE8C" w:rsidR="00D35323" w:rsidRDefault="004D05A3" w:rsidP="008F1284">
      <w:pPr>
        <w:pStyle w:val="4"/>
        <w:numPr>
          <w:ilvl w:val="0"/>
          <w:numId w:val="4"/>
        </w:numPr>
      </w:pPr>
      <w:r>
        <w:rPr>
          <w:rFonts w:hint="eastAsia"/>
        </w:rPr>
        <w:t>THE</w:t>
      </w:r>
      <w:r>
        <w:t xml:space="preserve"> ALIGN INTERESTS WITH SHAREHOLDERS</w:t>
      </w:r>
    </w:p>
    <w:p w14:paraId="1FA4547D" w14:textId="2C86CDB5" w:rsidR="00D35323" w:rsidRDefault="00D35323" w:rsidP="00D35323">
      <w:r>
        <w:rPr>
          <w:rFonts w:hint="eastAsia"/>
        </w:rPr>
        <w:t>他们自己也是 Owners，只是同时被股东们聘用了。</w:t>
      </w:r>
      <w:r w:rsidR="0080077E">
        <w:rPr>
          <w:rFonts w:hint="eastAsia"/>
        </w:rPr>
        <w:t>他们也打造一个系统，让下属们都持股，成为所有者，这样他们不用花太多时间做管理。</w:t>
      </w:r>
      <w:r w:rsidR="009179C3">
        <w:rPr>
          <w:rFonts w:hint="eastAsia"/>
        </w:rPr>
        <w:t>高效率的运营让他们能集中精力做资本配置。</w:t>
      </w:r>
    </w:p>
    <w:p w14:paraId="4A8E5D9D" w14:textId="6A7D3885" w:rsidR="000A5456" w:rsidRDefault="000A5456" w:rsidP="000A5456">
      <w:pPr>
        <w:pStyle w:val="a7"/>
        <w:numPr>
          <w:ilvl w:val="0"/>
          <w:numId w:val="3"/>
        </w:numPr>
        <w:ind w:firstLineChars="0"/>
      </w:pPr>
      <w:r>
        <w:rPr>
          <w:rFonts w:hint="eastAsia"/>
        </w:rPr>
        <w:t>THE</w:t>
      </w:r>
      <w:r>
        <w:t xml:space="preserve"> </w:t>
      </w:r>
      <w:r>
        <w:rPr>
          <w:rFonts w:hint="eastAsia"/>
        </w:rPr>
        <w:t>CEO</w:t>
      </w:r>
      <w:r>
        <w:t xml:space="preserve"> IS INVESTED IN THE COMPANY / CEO </w:t>
      </w:r>
      <w:r>
        <w:rPr>
          <w:rFonts w:hint="eastAsia"/>
        </w:rPr>
        <w:t>投资企业</w:t>
      </w:r>
    </w:p>
    <w:p w14:paraId="60EE362F" w14:textId="0855D8AC" w:rsidR="000A5456" w:rsidRDefault="000A5456" w:rsidP="000A5456">
      <w:pPr>
        <w:pStyle w:val="a7"/>
        <w:numPr>
          <w:ilvl w:val="0"/>
          <w:numId w:val="3"/>
        </w:numPr>
        <w:ind w:firstLineChars="0"/>
      </w:pPr>
      <w:r>
        <w:rPr>
          <w:rFonts w:hint="eastAsia"/>
        </w:rPr>
        <w:t>O</w:t>
      </w:r>
      <w:r>
        <w:t xml:space="preserve">RGANIZATION-WIDE SHARE OWNERSHIP / </w:t>
      </w:r>
      <w:r>
        <w:rPr>
          <w:rFonts w:hint="eastAsia"/>
        </w:rPr>
        <w:t>全员持股</w:t>
      </w:r>
    </w:p>
    <w:p w14:paraId="6066031E" w14:textId="4C73F31D" w:rsidR="000A5456" w:rsidRDefault="000A5456" w:rsidP="000A5456">
      <w:pPr>
        <w:pStyle w:val="a7"/>
        <w:numPr>
          <w:ilvl w:val="0"/>
          <w:numId w:val="3"/>
        </w:numPr>
        <w:ind w:firstLineChars="0"/>
      </w:pPr>
      <w:r>
        <w:rPr>
          <w:rFonts w:hint="eastAsia"/>
        </w:rPr>
        <w:t>WILLING</w:t>
      </w:r>
      <w:r>
        <w:t xml:space="preserve"> </w:t>
      </w:r>
      <w:r>
        <w:rPr>
          <w:rFonts w:hint="eastAsia"/>
        </w:rPr>
        <w:t>TO</w:t>
      </w:r>
      <w:r>
        <w:t xml:space="preserve"> SHRINK / </w:t>
      </w:r>
      <w:r>
        <w:rPr>
          <w:rFonts w:hint="eastAsia"/>
        </w:rPr>
        <w:t>接受收缩业务，不满意的、不愿意做的，干脆利索的放弃</w:t>
      </w:r>
    </w:p>
    <w:p w14:paraId="17428B82" w14:textId="46BB6A3E" w:rsidR="002B6783" w:rsidRPr="00D35323" w:rsidRDefault="002B6783" w:rsidP="000A5456">
      <w:pPr>
        <w:pStyle w:val="a7"/>
        <w:numPr>
          <w:ilvl w:val="0"/>
          <w:numId w:val="3"/>
        </w:numPr>
        <w:ind w:firstLineChars="0"/>
      </w:pPr>
      <w:r>
        <w:rPr>
          <w:rFonts w:hint="eastAsia"/>
        </w:rPr>
        <w:t>BONUS</w:t>
      </w:r>
      <w:r>
        <w:t xml:space="preserve"> SYSTEMS / </w:t>
      </w:r>
      <w:r>
        <w:rPr>
          <w:rFonts w:hint="eastAsia"/>
        </w:rPr>
        <w:t>最大的福利来自于奖励机制</w:t>
      </w:r>
    </w:p>
    <w:p w14:paraId="68A8CB01" w14:textId="4301C79A" w:rsidR="0083099C" w:rsidRDefault="008F1284" w:rsidP="008F1284">
      <w:pPr>
        <w:pStyle w:val="4"/>
        <w:numPr>
          <w:ilvl w:val="0"/>
          <w:numId w:val="5"/>
        </w:numPr>
      </w:pPr>
      <w:r>
        <w:rPr>
          <w:rFonts w:hint="eastAsia"/>
        </w:rPr>
        <w:t>T</w:t>
      </w:r>
      <w:r>
        <w:t>HEY DECENTRALIZE</w:t>
      </w:r>
      <w:r>
        <w:rPr>
          <w:rFonts w:hint="eastAsia"/>
        </w:rPr>
        <w:t>去中心化</w:t>
      </w:r>
    </w:p>
    <w:p w14:paraId="365336FD" w14:textId="19DFF50C" w:rsidR="008F1284" w:rsidRDefault="00B22857" w:rsidP="008F1284">
      <w:pPr>
        <w:rPr>
          <w:b/>
          <w:bCs/>
        </w:rPr>
      </w:pPr>
      <w:r w:rsidRPr="000104D9">
        <w:rPr>
          <w:rFonts w:hint="eastAsia"/>
          <w:b/>
          <w:bCs/>
        </w:rPr>
        <w:t>H</w:t>
      </w:r>
      <w:r w:rsidRPr="000104D9">
        <w:rPr>
          <w:b/>
          <w:bCs/>
        </w:rPr>
        <w:t>IRE THE BEST, CAN AND LEAVE THEM ALONE.</w:t>
      </w:r>
    </w:p>
    <w:p w14:paraId="3FC8828F" w14:textId="51AA6364" w:rsidR="000104D9" w:rsidRDefault="000104D9" w:rsidP="008F1284">
      <w:r w:rsidRPr="000104D9">
        <w:rPr>
          <w:rFonts w:hint="eastAsia"/>
        </w:rPr>
        <w:t>和</w:t>
      </w:r>
      <w:r>
        <w:rPr>
          <w:rFonts w:hint="eastAsia"/>
        </w:rPr>
        <w:t>第二点挂钩</w:t>
      </w:r>
      <w:r w:rsidR="00603460">
        <w:rPr>
          <w:rFonts w:hint="eastAsia"/>
        </w:rPr>
        <w:t>；对资本配置和财务集权，每年年底大家一起做好预算</w:t>
      </w:r>
      <w:r w:rsidR="00E619D6">
        <w:rPr>
          <w:rFonts w:hint="eastAsia"/>
        </w:rPr>
        <w:t>，其他时间很少干预，COO</w:t>
      </w:r>
      <w:r w:rsidR="00E619D6">
        <w:t xml:space="preserve"> </w:t>
      </w:r>
      <w:r w:rsidR="00E619D6">
        <w:rPr>
          <w:rFonts w:hint="eastAsia"/>
        </w:rPr>
        <w:t>会走访</w:t>
      </w:r>
      <w:r w:rsidR="00AD6BAF">
        <w:rPr>
          <w:rFonts w:hint="eastAsia"/>
        </w:rPr>
        <w:t>，检查业绩。</w:t>
      </w:r>
      <w:r w:rsidR="004664FB">
        <w:rPr>
          <w:rFonts w:hint="eastAsia"/>
        </w:rPr>
        <w:t>墨菲的话，是最狠的，放权到了无政府状态。</w:t>
      </w:r>
    </w:p>
    <w:p w14:paraId="10B3E4EC" w14:textId="43003D61" w:rsidR="00C8643A" w:rsidRPr="000104D9" w:rsidRDefault="00C8643A" w:rsidP="008F1284">
      <w:r>
        <w:rPr>
          <w:noProof/>
        </w:rPr>
        <w:drawing>
          <wp:inline distT="0" distB="0" distL="0" distR="0" wp14:anchorId="7B3F796B" wp14:editId="5CADE71B">
            <wp:extent cx="6645910" cy="2965450"/>
            <wp:effectExtent l="0" t="0" r="2540" b="6350"/>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12"/>
                    <a:stretch>
                      <a:fillRect/>
                    </a:stretch>
                  </pic:blipFill>
                  <pic:spPr>
                    <a:xfrm>
                      <a:off x="0" y="0"/>
                      <a:ext cx="6645910" cy="2965450"/>
                    </a:xfrm>
                    <a:prstGeom prst="rect">
                      <a:avLst/>
                    </a:prstGeom>
                  </pic:spPr>
                </pic:pic>
              </a:graphicData>
            </a:graphic>
          </wp:inline>
        </w:drawing>
      </w:r>
    </w:p>
    <w:p w14:paraId="2C70F22E" w14:textId="4F679805" w:rsidR="00B22857" w:rsidRDefault="003E1F80" w:rsidP="0029774B">
      <w:pPr>
        <w:pStyle w:val="4"/>
        <w:numPr>
          <w:ilvl w:val="0"/>
          <w:numId w:val="7"/>
        </w:numPr>
      </w:pPr>
      <w:r>
        <w:rPr>
          <w:rFonts w:hint="eastAsia"/>
        </w:rPr>
        <w:t>关注现金流</w:t>
      </w:r>
    </w:p>
    <w:p w14:paraId="543FE8A8" w14:textId="55751B2E" w:rsidR="0030259A" w:rsidRDefault="0030259A" w:rsidP="0030259A">
      <w:r>
        <w:rPr>
          <w:rFonts w:hint="eastAsia"/>
        </w:rPr>
        <w:t xml:space="preserve">设定与业务特点适应的财务标准，比如 </w:t>
      </w:r>
      <w:r>
        <w:t xml:space="preserve">John Malone </w:t>
      </w:r>
      <w:r>
        <w:rPr>
          <w:rFonts w:hint="eastAsia"/>
        </w:rPr>
        <w:t>在 TCI</w:t>
      </w:r>
      <w:r>
        <w:t xml:space="preserve"> </w:t>
      </w:r>
      <w:r>
        <w:rPr>
          <w:rFonts w:hint="eastAsia"/>
        </w:rPr>
        <w:t>使用 EBITDA。</w:t>
      </w:r>
    </w:p>
    <w:p w14:paraId="08A0969F" w14:textId="2462C11F" w:rsidR="0030259A" w:rsidRDefault="0030259A" w:rsidP="0030259A">
      <w:r>
        <w:rPr>
          <w:rFonts w:hint="eastAsia"/>
        </w:rPr>
        <w:t>LONG</w:t>
      </w:r>
      <w:r>
        <w:t xml:space="preserve"> </w:t>
      </w:r>
      <w:r>
        <w:rPr>
          <w:rFonts w:hint="eastAsia"/>
        </w:rPr>
        <w:t>TERM</w:t>
      </w:r>
      <w:r>
        <w:t xml:space="preserve"> </w:t>
      </w:r>
      <w:r>
        <w:rPr>
          <w:rFonts w:hint="eastAsia"/>
        </w:rPr>
        <w:t>CASHFLOWS</w:t>
      </w:r>
      <w:r>
        <w:t xml:space="preserve"> </w:t>
      </w:r>
      <w:r>
        <w:rPr>
          <w:rFonts w:hint="eastAsia"/>
        </w:rPr>
        <w:t>对企业发展更重要。</w:t>
      </w:r>
      <w:r w:rsidR="00736B7E">
        <w:rPr>
          <w:rFonts w:hint="eastAsia"/>
        </w:rPr>
        <w:t>不要去追逐华尔街</w:t>
      </w:r>
      <w:r w:rsidR="00C246CA">
        <w:rPr>
          <w:rFonts w:hint="eastAsia"/>
        </w:rPr>
        <w:t>分析师，CEO自己必须就是投资家，数学家</w:t>
      </w:r>
      <w:r w:rsidR="00736B7E">
        <w:rPr>
          <w:rFonts w:hint="eastAsia"/>
        </w:rPr>
        <w:t>！</w:t>
      </w:r>
    </w:p>
    <w:p w14:paraId="7B978120" w14:textId="65B98035" w:rsidR="004675B3" w:rsidRDefault="004675B3" w:rsidP="0030259A">
      <w:r>
        <w:rPr>
          <w:rFonts w:hint="eastAsia"/>
        </w:rPr>
        <w:t>设定好你的关于现金流的指标。</w:t>
      </w:r>
    </w:p>
    <w:p w14:paraId="18786180" w14:textId="0C095C18" w:rsidR="00B8404F" w:rsidRDefault="00B8404F" w:rsidP="00B8404F">
      <w:pPr>
        <w:pStyle w:val="4"/>
        <w:numPr>
          <w:ilvl w:val="0"/>
          <w:numId w:val="7"/>
        </w:numPr>
      </w:pPr>
      <w:r>
        <w:rPr>
          <w:rFonts w:hint="eastAsia"/>
        </w:rPr>
        <w:t>THEY</w:t>
      </w:r>
      <w:r>
        <w:t xml:space="preserve"> ARE FRUGAL / </w:t>
      </w:r>
      <w:r>
        <w:rPr>
          <w:rFonts w:hint="eastAsia"/>
        </w:rPr>
        <w:t>他们很节俭</w:t>
      </w:r>
    </w:p>
    <w:p w14:paraId="5E1EAD07" w14:textId="7DFFE88E" w:rsidR="00E759CB" w:rsidRDefault="00E759CB" w:rsidP="00E759CB">
      <w:r>
        <w:rPr>
          <w:rFonts w:hint="eastAsia"/>
        </w:rPr>
        <w:t>对自己和对公司，一以贯之的节俭。</w:t>
      </w:r>
    </w:p>
    <w:p w14:paraId="5D898466" w14:textId="6BB27861" w:rsidR="002C6FA9" w:rsidRPr="00E759CB" w:rsidRDefault="002C6FA9" w:rsidP="00E759CB">
      <w:r>
        <w:rPr>
          <w:rFonts w:hint="eastAsia"/>
        </w:rPr>
        <w:t>T</w:t>
      </w:r>
      <w:r>
        <w:t>om Murphy, The goal is not to have the longest train, but to arrival at the station first using the least fuel.</w:t>
      </w:r>
    </w:p>
    <w:p w14:paraId="14816DF6" w14:textId="77777777" w:rsidR="003E1F80" w:rsidRPr="008F1284" w:rsidRDefault="003E1F80" w:rsidP="008F1284"/>
    <w:p w14:paraId="3EAE0C9F" w14:textId="4937A191" w:rsidR="00D827CC" w:rsidRDefault="00D827CC" w:rsidP="00573B29">
      <w:pPr>
        <w:pStyle w:val="3"/>
      </w:pPr>
      <w:bookmarkStart w:id="7" w:name="_Toc131138679"/>
      <w:r>
        <w:rPr>
          <w:rFonts w:hint="eastAsia"/>
        </w:rPr>
        <w:t>他们的原则</w:t>
      </w:r>
      <w:bookmarkEnd w:id="7"/>
    </w:p>
    <w:p w14:paraId="31DA0B2A" w14:textId="05406269" w:rsidR="00D827CC" w:rsidRDefault="00D827CC" w:rsidP="00D827CC">
      <w:pPr>
        <w:pStyle w:val="a7"/>
        <w:numPr>
          <w:ilvl w:val="0"/>
          <w:numId w:val="1"/>
        </w:numPr>
        <w:ind w:firstLineChars="0"/>
      </w:pPr>
      <w:r>
        <w:rPr>
          <w:rFonts w:hint="eastAsia"/>
        </w:rPr>
        <w:t>资本配置是 CEO</w:t>
      </w:r>
      <w:r>
        <w:t xml:space="preserve"> </w:t>
      </w:r>
      <w:r>
        <w:rPr>
          <w:rFonts w:hint="eastAsia"/>
        </w:rPr>
        <w:t>最重要的工作</w:t>
      </w:r>
    </w:p>
    <w:p w14:paraId="120C177C" w14:textId="0AE24CF8" w:rsidR="00D827CC" w:rsidRDefault="00D827CC" w:rsidP="00D827CC">
      <w:pPr>
        <w:pStyle w:val="a7"/>
        <w:numPr>
          <w:ilvl w:val="0"/>
          <w:numId w:val="1"/>
        </w:numPr>
        <w:ind w:firstLineChars="0"/>
      </w:pPr>
      <w:r>
        <w:rPr>
          <w:rFonts w:hint="eastAsia"/>
        </w:rPr>
        <w:t>长远来看，重要的是每股价值的增长，而不是总的增长或规模扩大</w:t>
      </w:r>
    </w:p>
    <w:p w14:paraId="26AF8A5B" w14:textId="524B31D8" w:rsidR="00D827CC" w:rsidRDefault="00D827CC" w:rsidP="00D827CC">
      <w:pPr>
        <w:pStyle w:val="a7"/>
        <w:numPr>
          <w:ilvl w:val="0"/>
          <w:numId w:val="1"/>
        </w:numPr>
        <w:ind w:firstLineChars="0"/>
      </w:pPr>
      <w:r>
        <w:rPr>
          <w:rFonts w:hint="eastAsia"/>
        </w:rPr>
        <w:t>现金流，而不是报告期所得，决定着股价的长期价值</w:t>
      </w:r>
    </w:p>
    <w:p w14:paraId="29C41844" w14:textId="129DEB41" w:rsidR="00D827CC" w:rsidRDefault="00D827CC" w:rsidP="00D827CC">
      <w:pPr>
        <w:pStyle w:val="a7"/>
        <w:numPr>
          <w:ilvl w:val="0"/>
          <w:numId w:val="1"/>
        </w:numPr>
        <w:ind w:firstLineChars="0"/>
      </w:pPr>
      <w:r>
        <w:rPr>
          <w:rFonts w:hint="eastAsia"/>
        </w:rPr>
        <w:t>去中心化的组织解放了企业家的活力，降低了成本和积怨</w:t>
      </w:r>
    </w:p>
    <w:p w14:paraId="4F56CA05" w14:textId="79DDBE76" w:rsidR="00D827CC" w:rsidRDefault="00D827CC" w:rsidP="00D827CC">
      <w:pPr>
        <w:pStyle w:val="a7"/>
        <w:numPr>
          <w:ilvl w:val="0"/>
          <w:numId w:val="1"/>
        </w:numPr>
        <w:ind w:firstLineChars="0"/>
      </w:pPr>
      <w:r>
        <w:rPr>
          <w:rFonts w:hint="eastAsia"/>
        </w:rPr>
        <w:t>对于获得长期成功来说，独立思考非常的关键；与外界顾问（华尔街、商业媒体等）打交道会分散精力、浪费时间</w:t>
      </w:r>
    </w:p>
    <w:p w14:paraId="4AE0AC14" w14:textId="311F2F0C" w:rsidR="00D827CC" w:rsidRDefault="00D827CC" w:rsidP="00D827CC">
      <w:pPr>
        <w:pStyle w:val="a7"/>
        <w:numPr>
          <w:ilvl w:val="0"/>
          <w:numId w:val="1"/>
        </w:numPr>
        <w:ind w:firstLineChars="0"/>
      </w:pPr>
      <w:r>
        <w:rPr>
          <w:rFonts w:hint="eastAsia"/>
        </w:rPr>
        <w:t>有时候最好的投资机会恰恰是你自己的股票</w:t>
      </w:r>
    </w:p>
    <w:p w14:paraId="145CA56C" w14:textId="5D5AE6F3" w:rsidR="00D827CC" w:rsidRDefault="00D827CC" w:rsidP="00D827CC">
      <w:pPr>
        <w:pStyle w:val="a7"/>
        <w:numPr>
          <w:ilvl w:val="0"/>
          <w:numId w:val="1"/>
        </w:numPr>
        <w:ind w:firstLineChars="0"/>
      </w:pPr>
      <w:r>
        <w:rPr>
          <w:rFonts w:hint="eastAsia"/>
        </w:rPr>
        <w:t>说到收购，耐心是一种美德，偶尔也胆大起来</w:t>
      </w:r>
    </w:p>
    <w:p w14:paraId="035AE142" w14:textId="2BF745DD" w:rsidR="00D827CC" w:rsidRDefault="00D827CC" w:rsidP="00D827CC">
      <w:r>
        <w:rPr>
          <w:rFonts w:hint="eastAsia"/>
        </w:rPr>
        <w:t>他们大多数人将办公地点设置在远离金融中心的地方，这样让他们远离喧嚣和主流智慧，他们的办公位置甚至是不</w:t>
      </w:r>
      <w:r>
        <w:rPr>
          <w:rFonts w:hint="eastAsia"/>
        </w:rPr>
        <w:lastRenderedPageBreak/>
        <w:t>起眼的位置，这有助于他们独立冷静的思考。</w:t>
      </w:r>
    </w:p>
    <w:p w14:paraId="484007B3" w14:textId="2736D0AD" w:rsidR="00874F9E" w:rsidRDefault="00874F9E" w:rsidP="00D827CC">
      <w:r>
        <w:rPr>
          <w:rFonts w:hint="eastAsia"/>
        </w:rPr>
        <w:t>他们通常都很节俭、谦和、擅长分析并且为人低调。</w:t>
      </w:r>
      <w:r w:rsidR="00632963">
        <w:rPr>
          <w:rFonts w:hint="eastAsia"/>
        </w:rPr>
        <w:t>他们关心自己的家庭，经常早早离开办公室，为的是参加子女的学校活动，他们通常不在意 CEO</w:t>
      </w:r>
      <w:r w:rsidR="00632963">
        <w:t xml:space="preserve"> </w:t>
      </w:r>
      <w:r w:rsidR="00632963">
        <w:rPr>
          <w:rFonts w:hint="eastAsia"/>
        </w:rPr>
        <w:t>这个角色的对外表现。</w:t>
      </w:r>
      <w:r w:rsidR="00B42DA5">
        <w:rPr>
          <w:rFonts w:hint="eastAsia"/>
        </w:rPr>
        <w:t>他们不会去商会发表演讲，也不参加达沃斯论坛。</w:t>
      </w:r>
    </w:p>
    <w:p w14:paraId="7CF054F6" w14:textId="4FB71420" w:rsidR="0019026C" w:rsidRDefault="0019026C" w:rsidP="0019026C">
      <w:pPr>
        <w:pStyle w:val="1"/>
        <w:spacing w:before="62" w:after="62"/>
      </w:pPr>
      <w:bookmarkStart w:id="8" w:name="_Toc131138680"/>
      <w:r>
        <w:rPr>
          <w:rFonts w:hint="eastAsia"/>
        </w:rPr>
        <w:t>用理性打磨自身特质</w:t>
      </w:r>
      <w:bookmarkEnd w:id="8"/>
    </w:p>
    <w:p w14:paraId="3D8BF933" w14:textId="3E3E5DAA" w:rsidR="00CD6E7C" w:rsidRDefault="00CD6E7C" w:rsidP="00CD6E7C">
      <w:pPr>
        <w:pStyle w:val="2"/>
        <w:spacing w:before="62" w:after="62"/>
      </w:pPr>
      <w:bookmarkStart w:id="9" w:name="_Toc131138681"/>
      <w:r>
        <w:rPr>
          <w:rFonts w:hint="eastAsia"/>
        </w:rPr>
        <w:t>“局外视角”引发方法革命</w:t>
      </w:r>
      <w:bookmarkEnd w:id="9"/>
    </w:p>
    <w:p w14:paraId="799C073D" w14:textId="46896F91" w:rsidR="007305CD" w:rsidRDefault="007305CD" w:rsidP="007305CD">
      <w:r>
        <w:rPr>
          <w:rFonts w:hint="eastAsia"/>
        </w:rPr>
        <w:t xml:space="preserve">伟大的 </w:t>
      </w:r>
      <w:r>
        <w:t xml:space="preserve">8 </w:t>
      </w:r>
      <w:r>
        <w:rPr>
          <w:rFonts w:hint="eastAsia"/>
        </w:rPr>
        <w:t>位 CEO</w:t>
      </w:r>
      <w:r>
        <w:t xml:space="preserve"> </w:t>
      </w:r>
      <w:r>
        <w:rPr>
          <w:rFonts w:hint="eastAsia"/>
        </w:rPr>
        <w:t>中，此前从未做过 CEO，大部分人的管理经验非常的有限，除一人外，都是本行业的新手，只有两人获得了 MBA</w:t>
      </w:r>
      <w:r>
        <w:t xml:space="preserve"> </w:t>
      </w:r>
      <w:r>
        <w:rPr>
          <w:rFonts w:hint="eastAsia"/>
        </w:rPr>
        <w:t>学位，他们既不吸引，也不寻求聚光灯。他们相对默默的工作，他们这个群体推崇那些老派的、不现代的价值观，包括节俭、谦和和独立，既保守又大胆，在平时的生活中，过着四平八稳的生活，婚姻美满，但是在商业生涯中，他们不盲目固收传统，也不傲慢猖狂，他们是积极的背离者，骨子里是敢于突破藩篱的人。</w:t>
      </w:r>
      <w:r w:rsidR="000B182F">
        <w:rPr>
          <w:rFonts w:hint="eastAsia"/>
        </w:rPr>
        <w:t>在商业上，他们破除偶像，通常表现在追求非比寻常的财务指标，这些指标迥异于华尔街传统。</w:t>
      </w:r>
      <w:r w:rsidR="00B51236">
        <w:rPr>
          <w:rFonts w:hint="eastAsia"/>
        </w:rPr>
        <w:t>他们有新颖的视角和对理性的坚守</w:t>
      </w:r>
      <w:r w:rsidR="00DB7A9B">
        <w:rPr>
          <w:rFonts w:hint="eastAsia"/>
        </w:rPr>
        <w:t>，他们以跨界的视角看问题，从而形成全新的方法。他们在不同领域之间创造联系、创新。</w:t>
      </w:r>
    </w:p>
    <w:p w14:paraId="2189EFE9" w14:textId="3A9BAE27" w:rsidR="00486D2B" w:rsidRDefault="00486D2B" w:rsidP="007305CD">
      <w:r>
        <w:rPr>
          <w:rFonts w:hint="eastAsia"/>
        </w:rPr>
        <w:t>同龄人在一起总是相互模仿，这就是同侪压力。理性是最好的解毒剂。从这些商界局外人的身上获得经验表明，存在一种界定 CEO</w:t>
      </w:r>
      <w:r>
        <w:t xml:space="preserve"> </w:t>
      </w:r>
      <w:r>
        <w:rPr>
          <w:rFonts w:hint="eastAsia"/>
        </w:rPr>
        <w:t>工作的新颖、微妙的理念。它较少的强调魅力型领导力，更重视对公司资源的细心配置。</w:t>
      </w:r>
      <w:r w:rsidR="00FD16EE">
        <w:rPr>
          <w:rFonts w:hint="eastAsia"/>
        </w:rPr>
        <w:t>本质上，这些商界局外人，思考问题时，更像是投资人，而不是经理人。究其根本，他们都对自己的分析技能充满信心；在那些罕见的情况中，当他们发现价值与价格存在非常突出的差异时，他们就准备大胆的采取行动。</w:t>
      </w:r>
    </w:p>
    <w:p w14:paraId="0174D521" w14:textId="736C0D11" w:rsidR="00FC66DB" w:rsidRDefault="00FC66DB" w:rsidP="00FC66DB">
      <w:pPr>
        <w:pStyle w:val="2"/>
        <w:spacing w:before="62" w:after="62"/>
      </w:pPr>
      <w:bookmarkStart w:id="10" w:name="_Toc131138682"/>
      <w:r>
        <w:rPr>
          <w:rFonts w:hint="eastAsia"/>
        </w:rPr>
        <w:t>异类，坚持独立思考的狐狸们</w:t>
      </w:r>
      <w:bookmarkEnd w:id="10"/>
    </w:p>
    <w:p w14:paraId="133E2AB5" w14:textId="1856EBB5" w:rsidR="00B27CB8" w:rsidRDefault="00B27CB8" w:rsidP="00B27CB8">
      <w:r>
        <w:rPr>
          <w:rFonts w:hint="eastAsia"/>
        </w:rPr>
        <w:t>Paradigm</w:t>
      </w:r>
      <w:r>
        <w:t xml:space="preserve"> Shift, </w:t>
      </w:r>
      <w:r>
        <w:rPr>
          <w:rFonts w:hint="eastAsia"/>
        </w:rPr>
        <w:t>最伟大的发明，几乎都是新来者在非常年轻的时候做出的。商界局外人骨子里是独立的，通常避免和华尔街打交道，蔑视顾问的作用，偏好去中心化的组织结构。</w:t>
      </w:r>
    </w:p>
    <w:p w14:paraId="599D38D2" w14:textId="00DCE65E" w:rsidR="001142D1" w:rsidRDefault="001142D1" w:rsidP="001142D1">
      <w:pPr>
        <w:pStyle w:val="a7"/>
        <w:numPr>
          <w:ilvl w:val="0"/>
          <w:numId w:val="1"/>
        </w:numPr>
        <w:ind w:firstLineChars="0"/>
      </w:pPr>
      <w:r>
        <w:rPr>
          <w:rFonts w:hint="eastAsia"/>
        </w:rPr>
        <w:t>时刻关注价值和价格的偏差，低买高卖</w:t>
      </w:r>
    </w:p>
    <w:p w14:paraId="357E6364" w14:textId="21BB730D" w:rsidR="001142D1" w:rsidRDefault="001142D1" w:rsidP="001142D1">
      <w:pPr>
        <w:pStyle w:val="a7"/>
        <w:numPr>
          <w:ilvl w:val="0"/>
          <w:numId w:val="1"/>
        </w:numPr>
        <w:ind w:firstLineChars="0"/>
      </w:pPr>
      <w:r>
        <w:rPr>
          <w:rFonts w:hint="eastAsia"/>
        </w:rPr>
        <w:t>专注现金流，使他们只关注几个简单的变量，因此做出高效的决策</w:t>
      </w:r>
    </w:p>
    <w:p w14:paraId="2F398D92" w14:textId="4C32FF58" w:rsidR="001142D1" w:rsidRDefault="001142D1" w:rsidP="001142D1">
      <w:pPr>
        <w:pStyle w:val="a7"/>
        <w:numPr>
          <w:ilvl w:val="0"/>
          <w:numId w:val="1"/>
        </w:numPr>
        <w:ind w:firstLineChars="0"/>
      </w:pPr>
      <w:r>
        <w:rPr>
          <w:rFonts w:hint="eastAsia"/>
        </w:rPr>
        <w:t>更看重长期价值，而不是企业的规模</w:t>
      </w:r>
    </w:p>
    <w:p w14:paraId="5B7AA756" w14:textId="13DDB880" w:rsidR="003D3328" w:rsidRDefault="003D3328" w:rsidP="003D3328">
      <w:r>
        <w:rPr>
          <w:rFonts w:hint="eastAsia"/>
        </w:rPr>
        <w:t>优秀的业绩需要新的思维，这些商界局外人的世界观核心是对理性的信奉、对分析数据与独立思考的信奉。</w:t>
      </w:r>
      <w:r w:rsidR="006602F5">
        <w:rPr>
          <w:rFonts w:hint="eastAsia"/>
        </w:rPr>
        <w:t xml:space="preserve">这 </w:t>
      </w:r>
      <w:r w:rsidR="006602F5">
        <w:t xml:space="preserve">8 </w:t>
      </w:r>
      <w:r w:rsidR="006602F5">
        <w:rPr>
          <w:rFonts w:hint="eastAsia"/>
        </w:rPr>
        <w:t>位 CEO</w:t>
      </w:r>
      <w:r w:rsidR="006602F5">
        <w:t xml:space="preserve"> </w:t>
      </w:r>
      <w:r w:rsidR="006602F5">
        <w:rPr>
          <w:rFonts w:hint="eastAsia"/>
        </w:rPr>
        <w:t>都不是充满超凡人格魅力的梦想家，也不会被堂而皇之的战略声明迷惑。他们天性讲究实用、持不可知论。</w:t>
      </w:r>
      <w:r w:rsidR="00A95E7A">
        <w:rPr>
          <w:rFonts w:hint="eastAsia"/>
        </w:rPr>
        <w:t>通过注意力聚焦，他们给自己的文化和沟通穿上了铠甲，系统的回避掉了传统观念的干扰。每一个商界局外人都深谙数据之道，很多人拥有工程学位，而不是 MBA，具有一种简化的天赋，他们能坚守业务的经济本质，屏蔽来自同侪和媒体的聒噪。</w:t>
      </w:r>
    </w:p>
    <w:p w14:paraId="3BFBC1B2" w14:textId="63FDD3A3" w:rsidR="0005387F" w:rsidRDefault="0005387F" w:rsidP="003D3328">
      <w:r>
        <w:rPr>
          <w:rFonts w:hint="eastAsia"/>
        </w:rPr>
        <w:t>局外人聚焦于现金流，放弃了对报告期盈余的盲目追求，因为净收益是一把钝器，它会因债务水平、税收、资本开支和以往收购历史等方面的差异而出现巨大的扭曲。</w:t>
      </w:r>
      <w:r w:rsidR="00F4504D">
        <w:rPr>
          <w:rFonts w:hint="eastAsia"/>
        </w:rPr>
        <w:t>局外人们，其掌管的公司经常有复杂的资产负债表、活跃的项目收购和较高的债务水平，相信，创造长期价值的关键在于最优化自由现金流。</w:t>
      </w:r>
      <w:r w:rsidR="00B000CD">
        <w:rPr>
          <w:rFonts w:hint="eastAsia"/>
        </w:rPr>
        <w:t>这种对现金流的重视，反应在公司管理的方方面面，从他们支付收购和管理资产负债的方式，到他们的会计和薪酬制度。</w:t>
      </w:r>
      <w:r w:rsidR="002377B5">
        <w:rPr>
          <w:rFonts w:hint="eastAsia"/>
        </w:rPr>
        <w:t>这种对现金流的一心一意的专注，正是他们破除偶像的基石。它始终引导着这些人的注意力像激光一般，投向不多的几个精选变量。它塑造出的每个公司的战略，通常与他们的同行背道而驰。</w:t>
      </w:r>
    </w:p>
    <w:p w14:paraId="1BACF327" w14:textId="4E01C74F" w:rsidR="00E12B43" w:rsidRDefault="00E12B43" w:rsidP="003D3328">
      <w:r>
        <w:rPr>
          <w:rFonts w:hint="eastAsia"/>
        </w:rPr>
        <w:t>对于2</w:t>
      </w:r>
      <w:r>
        <w:t>0</w:t>
      </w:r>
      <w:r>
        <w:rPr>
          <w:rFonts w:hint="eastAsia"/>
        </w:rPr>
        <w:t>世纪七八十年代的辛格尔顿来说，那就是股票回购；对于约翰马龙来说，那就是有线电视注册用户数；对于比尔安德斯来说，就是拆分非核心业务；对于巴菲特来说，就是保险浮存金的形式和配置。</w:t>
      </w:r>
    </w:p>
    <w:p w14:paraId="35480548" w14:textId="17AB183C" w:rsidR="00582807" w:rsidRDefault="00582807" w:rsidP="00582807">
      <w:pPr>
        <w:pStyle w:val="2"/>
        <w:spacing w:before="62" w:after="62"/>
      </w:pPr>
      <w:bookmarkStart w:id="11" w:name="_Toc131138683"/>
      <w:r>
        <w:rPr>
          <w:rFonts w:hint="eastAsia"/>
        </w:rPr>
        <w:t>追求的目标</w:t>
      </w:r>
      <w:r w:rsidR="007E37B4">
        <w:rPr>
          <w:rFonts w:hint="eastAsia"/>
        </w:rPr>
        <w:t>:</w:t>
      </w:r>
      <w:r w:rsidR="007E37B4">
        <w:t xml:space="preserve"> </w:t>
      </w:r>
      <w:r w:rsidR="007E37B4">
        <w:rPr>
          <w:rFonts w:hint="eastAsia"/>
        </w:rPr>
        <w:t>最大化每股自由现金流</w:t>
      </w:r>
      <w:bookmarkEnd w:id="11"/>
    </w:p>
    <w:p w14:paraId="37CC33A8" w14:textId="5ADEC597" w:rsidR="00837D8F" w:rsidRDefault="00837D8F" w:rsidP="003D3328">
      <w:r w:rsidRPr="00131E72">
        <w:rPr>
          <w:rFonts w:hint="eastAsia"/>
          <w:b/>
          <w:bCs/>
          <w:u w:val="single"/>
        </w:rPr>
        <w:t>他们的世界观核心是这样一种信念，CEO</w:t>
      </w:r>
      <w:r w:rsidRPr="00131E72">
        <w:rPr>
          <w:b/>
          <w:bCs/>
          <w:u w:val="single"/>
        </w:rPr>
        <w:t xml:space="preserve"> </w:t>
      </w:r>
      <w:r w:rsidRPr="00131E72">
        <w:rPr>
          <w:rFonts w:hint="eastAsia"/>
          <w:b/>
          <w:bCs/>
          <w:u w:val="single"/>
        </w:rPr>
        <w:t>的首要目标是最优化每股的长期价值，而不是组织的增长。</w:t>
      </w:r>
      <w:r w:rsidR="001E647F">
        <w:rPr>
          <w:rFonts w:hint="eastAsia"/>
        </w:rPr>
        <w:t>事实证明，增长与最大化股东的价值，并不相关。</w:t>
      </w:r>
    </w:p>
    <w:p w14:paraId="2F4F2060" w14:textId="70B8721A" w:rsidR="004D223E" w:rsidRDefault="00FD18A3" w:rsidP="003D3328">
      <w:r>
        <w:rPr>
          <w:rFonts w:hint="eastAsia"/>
        </w:rPr>
        <w:t>目标：最大化每股自由现金流。</w:t>
      </w:r>
      <w:r w:rsidR="00795F31" w:rsidRPr="00795F31">
        <w:rPr>
          <w:rFonts w:hint="eastAsia"/>
        </w:rPr>
        <w:t>每股自由现金流（</w:t>
      </w:r>
      <w:r w:rsidR="00795F31" w:rsidRPr="00795F31">
        <w:t>Free Cash Flow per Share），评估公司财务灵活性的指标。</w:t>
      </w:r>
    </w:p>
    <w:p w14:paraId="6EFE3EDC" w14:textId="1F77C671" w:rsidR="00795F31" w:rsidRDefault="00795F31" w:rsidP="003D3328">
      <w:r w:rsidRPr="00795F31">
        <w:rPr>
          <w:rFonts w:hint="eastAsia"/>
        </w:rPr>
        <w:t>每股自由现金流</w:t>
      </w:r>
      <w:r w:rsidR="004C7525">
        <w:rPr>
          <w:rFonts w:hint="eastAsia"/>
        </w:rPr>
        <w:t xml:space="preserve"> </w:t>
      </w:r>
      <w:r w:rsidRPr="00795F31">
        <w:t>=（净利润</w:t>
      </w:r>
      <w:r w:rsidR="0089321C">
        <w:rPr>
          <w:rFonts w:hint="eastAsia"/>
        </w:rPr>
        <w:t xml:space="preserve"> </w:t>
      </w:r>
      <w:r w:rsidRPr="00795F31">
        <w:t>+</w:t>
      </w:r>
      <w:r w:rsidR="0089321C">
        <w:t xml:space="preserve"> </w:t>
      </w:r>
      <w:r w:rsidRPr="00795F31">
        <w:t>非现金开支-股息及资本开支）÷ 已发行股票总数。</w:t>
      </w:r>
    </w:p>
    <w:p w14:paraId="51049732" w14:textId="26EDA8E2" w:rsidR="00B9487D" w:rsidRDefault="00B9487D" w:rsidP="003D3328">
      <w:r w:rsidRPr="00B9487D">
        <w:rPr>
          <w:rFonts w:hint="eastAsia"/>
        </w:rPr>
        <w:t>每股自由现金流（</w:t>
      </w:r>
      <w:r w:rsidRPr="00B9487D">
        <w:t>FCF）用于衡量每股收益的变化。 理想情况下，企业产生的现金流将超过运营费用和资本支出所需的现金流。当他们这样做时，下面的每股自由现金流指标将随着分子的增长而增加，保持流通股不变。增加流通股价值的自由现金流是一个积极因素，因为公司被视为改善前景和增强财务及运营灵活性。 每股自由现金流也称为：公司的自由现金流。在这种情况下，它被标记为FCFF。名字的选择往往是一个偏好的问题。很常见的情</w:t>
      </w:r>
      <w:r w:rsidRPr="00B9487D">
        <w:rPr>
          <w:rFonts w:hint="eastAsia"/>
        </w:rPr>
        <w:t>况是，报纸和分析师的研究报告都将其描述为</w:t>
      </w:r>
      <w:r w:rsidRPr="00B9487D">
        <w:t>FCF，尽管它们的价值是相同的。</w:t>
      </w:r>
    </w:p>
    <w:p w14:paraId="103E2186" w14:textId="77777777" w:rsidR="0072134F" w:rsidRDefault="000A7BAE" w:rsidP="0072134F">
      <w:pPr>
        <w:pStyle w:val="2"/>
        <w:spacing w:before="62" w:after="62"/>
      </w:pPr>
      <w:bookmarkStart w:id="12" w:name="_Toc131138684"/>
      <w:r w:rsidRPr="000A7BAE">
        <w:rPr>
          <w:rFonts w:hint="eastAsia"/>
        </w:rPr>
        <w:lastRenderedPageBreak/>
        <w:t>分解每股自由现金流</w:t>
      </w:r>
      <w:bookmarkEnd w:id="12"/>
    </w:p>
    <w:p w14:paraId="2EA7FA40" w14:textId="745C8698" w:rsidR="000A7BAE" w:rsidRDefault="000A7BAE" w:rsidP="003D3328">
      <w:r w:rsidRPr="000A7BAE">
        <w:t>这一措施标志着一家公司支付能力债务，支付股息回购股票，促进业务增长。此外，每股自由现金流还可以用来对未来股价进行初步预测。例如，</w:t>
      </w:r>
      <w:r w:rsidRPr="0042434D">
        <w:rPr>
          <w:b/>
          <w:bCs/>
        </w:rPr>
        <w:t>当一家公司的股价较低，自由现金流呈上升趋势时，盈利和股票价值很可能很快就会上升，因为每股高现金流意味着每股收益也应该很高</w:t>
      </w:r>
      <w:r w:rsidRPr="00FF35DA">
        <w:rPr>
          <w:b/>
          <w:bCs/>
        </w:rPr>
        <w:t>。 在流行的财务状况比率中，每股自由现金流是最全面的，因为它是可分配给债务股东和股权股东的现金流。</w:t>
      </w:r>
      <w:r w:rsidRPr="000A7BAE">
        <w:t>另一个类似的比率是自由现金流对权益的比率(FCFE公司 )</w:t>
      </w:r>
      <w:r w:rsidR="005B24EB">
        <w:rPr>
          <w:rFonts w:hint="eastAsia"/>
        </w:rPr>
        <w:t>。</w:t>
      </w:r>
      <w:r w:rsidRPr="000A7BAE">
        <w:t>股权的自由现金流始于公司的自由现金流，但剔除了债务相关工具的利息支出，因为它们在资</w:t>
      </w:r>
      <w:r w:rsidRPr="000A7BAE">
        <w:rPr>
          <w:rFonts w:hint="eastAsia"/>
        </w:rPr>
        <w:t>本结构中处于优先地位。这使得处于资本结构最底层的股权股东可以获得自由现金流。</w:t>
      </w:r>
      <w:r w:rsidRPr="000A7BAE">
        <w:t xml:space="preserve"> 自由现金流量计量的另一个关键要素是排除损益表和现金流量表中与现金无关的项目。主要是，折旧和摊销 </w:t>
      </w:r>
      <w:r w:rsidR="005D12F1">
        <w:rPr>
          <w:rFonts w:hint="eastAsia"/>
        </w:rPr>
        <w:t>。</w:t>
      </w:r>
      <w:r w:rsidRPr="000A7BAE">
        <w:t>尽管折旧是为了纳税和其他目的而报告的，但它是一个非现金项目。自由现金流指标只对现金相关项目感兴趣。</w:t>
      </w:r>
    </w:p>
    <w:p w14:paraId="1CA47161" w14:textId="5FB69C04" w:rsidR="0061138C" w:rsidRDefault="0061138C" w:rsidP="0061138C">
      <w:pPr>
        <w:pStyle w:val="1"/>
        <w:spacing w:before="62" w:after="62"/>
      </w:pPr>
      <w:bookmarkStart w:id="13" w:name="_Toc131138685"/>
      <w:r>
        <w:rPr>
          <w:rFonts w:hint="eastAsia"/>
        </w:rPr>
        <w:t>特质1：效率决定生死</w:t>
      </w:r>
      <w:r w:rsidR="00F60926">
        <w:rPr>
          <w:rFonts w:hint="eastAsia"/>
        </w:rPr>
        <w:t>，墨菲和首府广播</w:t>
      </w:r>
      <w:bookmarkEnd w:id="13"/>
    </w:p>
    <w:p w14:paraId="4F9CF584" w14:textId="53B73F4B" w:rsidR="00A32871" w:rsidRDefault="00A32871" w:rsidP="00A32871">
      <w:pPr>
        <w:pStyle w:val="2"/>
        <w:spacing w:before="62" w:after="62"/>
      </w:pPr>
      <w:bookmarkStart w:id="14" w:name="_Toc131138686"/>
      <w:r>
        <w:rPr>
          <w:rFonts w:hint="eastAsia"/>
        </w:rPr>
        <w:t>发展</w:t>
      </w:r>
      <w:r w:rsidR="00C41C99">
        <w:rPr>
          <w:rFonts w:hint="eastAsia"/>
        </w:rPr>
        <w:t>经过</w:t>
      </w:r>
      <w:bookmarkEnd w:id="14"/>
    </w:p>
    <w:p w14:paraId="7B8C33D2" w14:textId="5D6A3C6C" w:rsidR="00261790" w:rsidRDefault="00261790" w:rsidP="00261790">
      <w:r>
        <w:rPr>
          <w:rFonts w:hint="eastAsia"/>
        </w:rPr>
        <w:t>对不必要的开支，展现出一种因为阔气而变得盲目的满不在乎，是任何企业的短视和作死行为。</w:t>
      </w:r>
      <w:r w:rsidR="005767FE">
        <w:rPr>
          <w:rFonts w:hint="eastAsia"/>
        </w:rPr>
        <w:t>但是，你也可以找到一些理由，支持你这么做，比如让别人更佩服你，但问题是，让别人认可你，有很多形式。节俭是第一美德。节俭有一种力量。删繁就简，化腐朽为神奇。</w:t>
      </w:r>
      <w:r w:rsidR="008E2F6B">
        <w:rPr>
          <w:rFonts w:hint="eastAsia"/>
        </w:rPr>
        <w:t>让公司变得更有价值，不代表让公司更大。</w:t>
      </w:r>
    </w:p>
    <w:p w14:paraId="22367D20" w14:textId="60E45B3D" w:rsidR="00D405CB" w:rsidRPr="00DB6240" w:rsidRDefault="00D405CB" w:rsidP="00261790">
      <w:r w:rsidRPr="00D405CB">
        <w:rPr>
          <w:rFonts w:hint="eastAsia"/>
          <w:b/>
          <w:bCs/>
        </w:rPr>
        <w:t>墨菲：专注于那些商业特征非常具有吸引力的行业、有选择性地利用杠杆买入偶然出现的大资产、改善经营、支付债务；重复上述做法。</w:t>
      </w:r>
      <w:r w:rsidR="00DB6240">
        <w:rPr>
          <w:rFonts w:hint="eastAsia"/>
        </w:rPr>
        <w:t>生意之道，就是每天大量的细微的决策，夹杂着不多的重大决策。</w:t>
      </w:r>
    </w:p>
    <w:p w14:paraId="35FEB9AC" w14:textId="3141555E" w:rsidR="00584381" w:rsidRDefault="00584381" w:rsidP="00261790">
      <w:r>
        <w:rPr>
          <w:rFonts w:hint="eastAsia"/>
        </w:rPr>
        <w:t>在典型的“内卷”中，一个企业收购一系列的企业，力图改善经营，然后不停的收购。这些公司失败的主要原因是，他们收购的太快，低估了整合收购与改善经营的困难与重要性。</w:t>
      </w:r>
    </w:p>
    <w:p w14:paraId="3274B471" w14:textId="72BCF647" w:rsidR="002708F4" w:rsidRDefault="002708F4" w:rsidP="00261790">
      <w:r>
        <w:rPr>
          <w:rFonts w:hint="eastAsia"/>
        </w:rPr>
        <w:t>墨菲在首府广播初期，负责经营工作，他用改进节目制作，积极的控制成本的办法将电台变成了创收的部门，后面多年，他都是用这个办法。</w:t>
      </w:r>
      <w:r w:rsidR="003336D5">
        <w:rPr>
          <w:rFonts w:hint="eastAsia"/>
        </w:rPr>
        <w:t>1</w:t>
      </w:r>
      <w:r w:rsidR="003336D5">
        <w:t xml:space="preserve">961 </w:t>
      </w:r>
      <w:r w:rsidR="003336D5">
        <w:rPr>
          <w:rFonts w:hint="eastAsia"/>
        </w:rPr>
        <w:t xml:space="preserve">年，墨菲聘用了伯克，是一个没有广播业经验的 </w:t>
      </w:r>
      <w:r w:rsidR="003336D5">
        <w:t xml:space="preserve">30 </w:t>
      </w:r>
      <w:r w:rsidR="003336D5">
        <w:rPr>
          <w:rFonts w:hint="eastAsia"/>
        </w:rPr>
        <w:t>岁的哈佛商学院 MBA，从此，墨菲开始远离日常的运营工作，专注的做资产配置，</w:t>
      </w:r>
      <w:r w:rsidR="003336D5" w:rsidRPr="00BD59E4">
        <w:rPr>
          <w:rFonts w:hint="eastAsia"/>
          <w:b/>
          <w:bCs/>
        </w:rPr>
        <w:t>墨菲的管理哲学是：精简，去中心化。</w:t>
      </w:r>
      <w:r w:rsidR="00BD59E4">
        <w:rPr>
          <w:rFonts w:hint="eastAsia"/>
        </w:rPr>
        <w:t>伯克相信，他的工作就是“创造自由现金流，然后交给墨菲好好利用”。</w:t>
      </w:r>
      <w:r w:rsidR="004C6D58">
        <w:rPr>
          <w:rFonts w:hint="eastAsia"/>
        </w:rPr>
        <w:t>他形象的展示了本书中，那些非常能干的 COO</w:t>
      </w:r>
      <w:r w:rsidR="004C6D58">
        <w:t xml:space="preserve"> </w:t>
      </w:r>
      <w:r w:rsidR="004C6D58">
        <w:rPr>
          <w:rFonts w:hint="eastAsia"/>
        </w:rPr>
        <w:t>所发挥的作用。正是由于他们对运营的密切关注，CEO</w:t>
      </w:r>
      <w:r w:rsidR="004C6D58">
        <w:t xml:space="preserve"> </w:t>
      </w:r>
      <w:r w:rsidR="004C6D58">
        <w:rPr>
          <w:rFonts w:hint="eastAsia"/>
        </w:rPr>
        <w:t>们才能够专注于长期战略性资本配置问题。</w:t>
      </w:r>
    </w:p>
    <w:p w14:paraId="5640F675" w14:textId="6217B3E4" w:rsidR="00F96809" w:rsidRDefault="00F96809" w:rsidP="00261790">
      <w:r>
        <w:rPr>
          <w:rFonts w:hint="eastAsia"/>
        </w:rPr>
        <w:t>1</w:t>
      </w:r>
      <w:r>
        <w:t xml:space="preserve">986 </w:t>
      </w:r>
      <w:r>
        <w:rPr>
          <w:rFonts w:hint="eastAsia"/>
        </w:rPr>
        <w:t xml:space="preserve">年 </w:t>
      </w:r>
      <w:r>
        <w:t xml:space="preserve">1 </w:t>
      </w:r>
      <w:r>
        <w:rPr>
          <w:rFonts w:hint="eastAsia"/>
        </w:rPr>
        <w:t xml:space="preserve">月，墨菲买下了美国广播公司，美国广播公司的市值当时超过首府广播，是典型的蛇吞象。这场交易最核心的信念，就是他能够改善美国广播公司的盈利率，使之从不足 </w:t>
      </w:r>
      <w:r>
        <w:t>30</w:t>
      </w:r>
      <w:r>
        <w:rPr>
          <w:rFonts w:hint="eastAsia"/>
        </w:rPr>
        <w:t>%</w:t>
      </w:r>
      <w:r>
        <w:t xml:space="preserve"> </w:t>
      </w:r>
      <w:r>
        <w:rPr>
          <w:rFonts w:hint="eastAsia"/>
        </w:rPr>
        <w:t xml:space="preserve">提高到首府广播公司保持的行业领先水平，超过 </w:t>
      </w:r>
      <w:r>
        <w:t>50</w:t>
      </w:r>
      <w:r>
        <w:rPr>
          <w:rFonts w:hint="eastAsia"/>
        </w:rPr>
        <w:t>%。</w:t>
      </w:r>
      <w:r w:rsidR="00884237">
        <w:rPr>
          <w:rFonts w:hint="eastAsia"/>
        </w:rPr>
        <w:t>在伯克的监督下，对美国广播公司做了裁员，精简，去中心化，砍掉不必要的福利，对办公室加以整合，出售不必要的房产，坐飞机不坐头等舱。墨菲改变了美国广播公司的文化，使之变得节俭、简单和高效。</w:t>
      </w:r>
      <w:r w:rsidR="00866468">
        <w:rPr>
          <w:rFonts w:hint="eastAsia"/>
        </w:rPr>
        <w:t>在墨菲担任 CEO</w:t>
      </w:r>
      <w:r w:rsidR="00866468">
        <w:t xml:space="preserve"> </w:t>
      </w:r>
      <w:r w:rsidR="00866468">
        <w:rPr>
          <w:rFonts w:hint="eastAsia"/>
        </w:rPr>
        <w:t>期间，2</w:t>
      </w:r>
      <w:r w:rsidR="00866468">
        <w:t>9</w:t>
      </w:r>
      <w:r w:rsidR="00866468">
        <w:rPr>
          <w:rFonts w:hint="eastAsia"/>
        </w:rPr>
        <w:t xml:space="preserve">年，每年的内部收益率平均是 </w:t>
      </w:r>
      <w:r w:rsidR="00866468">
        <w:t>19.9</w:t>
      </w:r>
      <w:r w:rsidR="00866468">
        <w:rPr>
          <w:rFonts w:hint="eastAsia"/>
        </w:rPr>
        <w:t>%，墨菲的业绩是标准普尔</w:t>
      </w:r>
      <w:r w:rsidR="00F84DE9">
        <w:rPr>
          <w:rFonts w:hint="eastAsia"/>
        </w:rPr>
        <w:t xml:space="preserve"> </w:t>
      </w:r>
      <w:r w:rsidR="00F84DE9">
        <w:t xml:space="preserve">500 </w:t>
      </w:r>
      <w:r w:rsidR="00866468">
        <w:rPr>
          <w:rFonts w:hint="eastAsia"/>
        </w:rPr>
        <w:t xml:space="preserve">指数的 </w:t>
      </w:r>
      <w:r w:rsidR="00866468">
        <w:t xml:space="preserve">17.7 </w:t>
      </w:r>
      <w:r w:rsidR="00866468">
        <w:rPr>
          <w:rFonts w:hint="eastAsia"/>
        </w:rPr>
        <w:t>倍。</w:t>
      </w:r>
    </w:p>
    <w:p w14:paraId="425D25AB" w14:textId="183480CC" w:rsidR="00FF58F1" w:rsidRDefault="00FF58F1" w:rsidP="00FF58F1">
      <w:pPr>
        <w:pStyle w:val="3"/>
      </w:pPr>
      <w:bookmarkStart w:id="15" w:name="_Toc131138687"/>
      <w:r>
        <w:rPr>
          <w:rFonts w:hint="eastAsia"/>
        </w:rPr>
        <w:t>内部收益率</w:t>
      </w:r>
      <w:bookmarkEnd w:id="15"/>
    </w:p>
    <w:p w14:paraId="313DC536" w14:textId="36E2F13E" w:rsidR="00692391" w:rsidRDefault="00692391" w:rsidP="00692391">
      <w:pPr>
        <w:rPr>
          <w:rFonts w:ascii="Helvetica" w:hAnsi="Helvetica" w:cs="Helvetica"/>
          <w:color w:val="333333"/>
          <w:shd w:val="clear" w:color="auto" w:fill="FFFFFF"/>
        </w:rPr>
      </w:pPr>
      <w:r>
        <w:rPr>
          <w:rFonts w:ascii="Helvetica" w:hAnsi="Helvetica" w:cs="Helvetica"/>
          <w:color w:val="333333"/>
          <w:shd w:val="clear" w:color="auto" w:fill="FFFFFF"/>
        </w:rPr>
        <w:t>内部收益率</w:t>
      </w:r>
      <w:r w:rsidR="005814E2">
        <w:rPr>
          <w:rFonts w:ascii="Helvetica" w:hAnsi="Helvetica" w:cs="Helvetica" w:hint="eastAsia"/>
          <w:color w:val="333333"/>
          <w:shd w:val="clear" w:color="auto" w:fill="FFFFFF"/>
        </w:rPr>
        <w:t>(</w:t>
      </w:r>
      <w:r w:rsidR="005814E2" w:rsidRPr="00C97B52">
        <w:rPr>
          <w:rFonts w:ascii="Helvetica" w:hAnsi="Helvetica" w:cs="Helvetica"/>
          <w:color w:val="333333"/>
          <w:shd w:val="clear" w:color="auto" w:fill="FFFFFF"/>
        </w:rPr>
        <w:t>internal rate of return, IRR</w:t>
      </w:r>
      <w:r w:rsidR="005814E2">
        <w:rPr>
          <w:rFonts w:ascii="Helvetica" w:hAnsi="Helvetica" w:cs="Helvetica"/>
          <w:color w:val="333333"/>
          <w:shd w:val="clear" w:color="auto" w:fill="FFFFFF"/>
        </w:rPr>
        <w:t>)</w:t>
      </w:r>
      <w:r>
        <w:rPr>
          <w:rFonts w:ascii="Helvetica" w:hAnsi="Helvetica" w:cs="Helvetica"/>
          <w:color w:val="333333"/>
          <w:shd w:val="clear" w:color="auto" w:fill="FFFFFF"/>
        </w:rPr>
        <w:t>是一个宏观概念指标，最通俗的理解为项目投资收益能承受的货币贬值，通货膨胀的能力。比如内部收益率</w:t>
      </w:r>
      <w:r>
        <w:rPr>
          <w:rFonts w:ascii="Helvetica" w:hAnsi="Helvetica" w:cs="Helvetica"/>
          <w:color w:val="333333"/>
          <w:shd w:val="clear" w:color="auto" w:fill="FFFFFF"/>
        </w:rPr>
        <w:t>10%</w:t>
      </w:r>
      <w:r>
        <w:rPr>
          <w:rFonts w:ascii="Helvetica" w:hAnsi="Helvetica" w:cs="Helvetica"/>
          <w:color w:val="333333"/>
          <w:shd w:val="clear" w:color="auto" w:fill="FFFFFF"/>
        </w:rPr>
        <w:t>，表示该项目操作过程中每年能承受货币最大贬值</w:t>
      </w:r>
      <w:r>
        <w:rPr>
          <w:rFonts w:ascii="Helvetica" w:hAnsi="Helvetica" w:cs="Helvetica"/>
          <w:color w:val="333333"/>
          <w:shd w:val="clear" w:color="auto" w:fill="FFFFFF"/>
        </w:rPr>
        <w:t>10%</w:t>
      </w:r>
      <w:r>
        <w:rPr>
          <w:rFonts w:ascii="Helvetica" w:hAnsi="Helvetica" w:cs="Helvetica"/>
          <w:color w:val="333333"/>
          <w:shd w:val="clear" w:color="auto" w:fill="FFFFFF"/>
        </w:rPr>
        <w:t>，或通货膨胀</w:t>
      </w:r>
      <w:r>
        <w:rPr>
          <w:rFonts w:ascii="Helvetica" w:hAnsi="Helvetica" w:cs="Helvetica"/>
          <w:color w:val="333333"/>
          <w:shd w:val="clear" w:color="auto" w:fill="FFFFFF"/>
        </w:rPr>
        <w:t>10%</w:t>
      </w:r>
      <w:r>
        <w:rPr>
          <w:rFonts w:ascii="Helvetica" w:hAnsi="Helvetica" w:cs="Helvetica"/>
          <w:color w:val="333333"/>
          <w:shd w:val="clear" w:color="auto" w:fill="FFFFFF"/>
        </w:rPr>
        <w:t>。</w:t>
      </w:r>
    </w:p>
    <w:p w14:paraId="6AA8AF42" w14:textId="39619B7E" w:rsidR="00BA06BD" w:rsidRDefault="00BA06BD" w:rsidP="00692391">
      <w:r w:rsidRPr="00C97B52">
        <w:rPr>
          <w:rFonts w:ascii="Helvetica" w:hAnsi="Helvetica" w:cs="Helvetica" w:hint="eastAsia"/>
          <w:color w:val="333333"/>
          <w:shd w:val="clear" w:color="auto" w:fill="FFFFFF"/>
        </w:rPr>
        <w:t>同时内部收益率也表示项目操作过程中抗风险能力，比如内部收益率</w:t>
      </w:r>
      <w:r w:rsidRPr="00C97B52">
        <w:rPr>
          <w:rFonts w:ascii="Helvetica" w:hAnsi="Helvetica" w:cs="Helvetica"/>
          <w:color w:val="333333"/>
          <w:shd w:val="clear" w:color="auto" w:fill="FFFFFF"/>
        </w:rPr>
        <w:t>10%</w:t>
      </w:r>
      <w:r w:rsidRPr="00C97B52">
        <w:rPr>
          <w:rFonts w:ascii="Helvetica" w:hAnsi="Helvetica" w:cs="Helvetica"/>
          <w:color w:val="333333"/>
          <w:shd w:val="clear" w:color="auto" w:fill="FFFFFF"/>
        </w:rPr>
        <w:t>，表示该项目操作过程中每年能承受最大风险为</w:t>
      </w:r>
      <w:r w:rsidRPr="00C97B52">
        <w:rPr>
          <w:rFonts w:ascii="Helvetica" w:hAnsi="Helvetica" w:cs="Helvetica"/>
          <w:color w:val="333333"/>
          <w:shd w:val="clear" w:color="auto" w:fill="FFFFFF"/>
        </w:rPr>
        <w:t>10%</w:t>
      </w:r>
      <w:r w:rsidRPr="00C97B52">
        <w:rPr>
          <w:rFonts w:ascii="Helvetica" w:hAnsi="Helvetica" w:cs="Helvetica"/>
          <w:color w:val="333333"/>
          <w:shd w:val="clear" w:color="auto" w:fill="FFFFFF"/>
        </w:rPr>
        <w:t>。另外如果项目操作中需要贷款，则内部收益率可表示最大能</w:t>
      </w:r>
      <w:r w:rsidRPr="00BA06BD">
        <w:t>承受的利率，若在项目经济测算中已包含贷款利息，则表示未来项目操作过程中贷款利息的最大上浮值。</w:t>
      </w:r>
    </w:p>
    <w:p w14:paraId="70970571" w14:textId="68A0888F" w:rsidR="0078099F" w:rsidRDefault="0078099F" w:rsidP="00692391">
      <w:r w:rsidRPr="0078099F">
        <w:rPr>
          <w:rFonts w:hint="eastAsia"/>
        </w:rPr>
        <w:t>比如，若内部收益率以</w:t>
      </w:r>
      <w:r w:rsidRPr="0078099F">
        <w:t>8%为基准，并假设通胀在8%左右。若等于8%则表示项目操作完成时，除“自己”拿的“工资”外没有赚钱，但还是具有可行性的。若低于8%则表示等项目操作完成时有很大的可能性是亏本了。因为通货膨胀，你以后赚的钱折到时就很有可能包不住你投入的成本。投资回报期较长的项目对内部收益率指标尤为重要。比如酒店建设一般投资回收期在10-15年左右，大型旅游开发投资经营期50年以上。这是内部收益率最通俗、最实际的意义。</w:t>
      </w:r>
    </w:p>
    <w:p w14:paraId="71A3C2F8" w14:textId="1DDA72F4" w:rsidR="000916AF" w:rsidRDefault="000916AF" w:rsidP="00692391">
      <w:r>
        <w:rPr>
          <w:rFonts w:hint="eastAsia"/>
        </w:rPr>
        <w:t>I</w:t>
      </w:r>
      <w:r>
        <w:t>RR</w:t>
      </w:r>
      <w:r w:rsidRPr="000916AF">
        <w:rPr>
          <w:rFonts w:hint="eastAsia"/>
        </w:rPr>
        <w:t>是一种投资的评估方法，也就是找出资产潜在的回报率，其原理是利用内部回报率折现，投资的净现值恰好等于零。内部收益率（</w:t>
      </w:r>
      <w:r w:rsidRPr="000916AF">
        <w:t>IRR）衡量投资的收益率。 “内部”一词是指内部利率不包括外部因素，如通货膨胀，资本成本或各种金融风险。</w:t>
      </w:r>
    </w:p>
    <w:p w14:paraId="6078B229" w14:textId="592956F2" w:rsidR="00173540" w:rsidRDefault="00173540" w:rsidP="00692391">
      <w:r w:rsidRPr="00173540">
        <w:rPr>
          <w:rFonts w:hint="eastAsia"/>
        </w:rPr>
        <w:t>以风乐公司为例，由于利率为</w:t>
      </w:r>
      <w:r w:rsidRPr="00173540">
        <w:t>7%时的净现值为3003仟元，表示净现值为零时的利率应该大于7%，假使我们用12%计算净现值将为负数的303仟元，利用插补法可以得出内部回报率约为11.5%.</w:t>
      </w:r>
    </w:p>
    <w:p w14:paraId="21F95683" w14:textId="6C1CF062" w:rsidR="00DA7737" w:rsidRDefault="00DA7737" w:rsidP="00692391">
      <w:r>
        <w:rPr>
          <w:noProof/>
        </w:rPr>
        <w:lastRenderedPageBreak/>
        <w:drawing>
          <wp:inline distT="0" distB="0" distL="0" distR="0" wp14:anchorId="54670C8C" wp14:editId="1059284F">
            <wp:extent cx="5086350" cy="6191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350" cy="619125"/>
                    </a:xfrm>
                    <a:prstGeom prst="rect">
                      <a:avLst/>
                    </a:prstGeom>
                  </pic:spPr>
                </pic:pic>
              </a:graphicData>
            </a:graphic>
          </wp:inline>
        </w:drawing>
      </w:r>
    </w:p>
    <w:p w14:paraId="2D3EDC82" w14:textId="42606532" w:rsidR="00DA7737" w:rsidRDefault="00DA7737" w:rsidP="00692391">
      <w:r w:rsidRPr="00DA7737">
        <w:rPr>
          <w:rFonts w:hint="eastAsia"/>
        </w:rPr>
        <w:t>当净现值曲线与横轴交会处大约在</w:t>
      </w:r>
      <w:r w:rsidRPr="00DA7737">
        <w:t>11.5%附近，此时净现值为零。内部回报率的评估时需要有一比较基准，与折现率的决定类似，公司会先设定一个基本的投资回报率，再针对不同性质的投资项目订立不同的风险调整数，两者相加后成为投资回报率的门槛，当投资项目的内部回报率大于回报率门槛时，表示可以接受该投资项目。多项投资项目并陈时，则先以门槛筛选合格的投资项目，再接内部回报率的大小，决定优先级。运用内部回报率进行评估时，最大的缺点在于它无法以金额表达投资的回报。对于某些经理人而言，以金额表达的投资回报是比较容易理解与判断。</w:t>
      </w:r>
    </w:p>
    <w:p w14:paraId="071719F1" w14:textId="2246D788" w:rsidR="0001421E" w:rsidRDefault="0001421E" w:rsidP="00692391">
      <w:r w:rsidRPr="0001421E">
        <w:rPr>
          <w:rFonts w:hint="eastAsia"/>
        </w:rPr>
        <w:t>因为内部收益率是净现值为零（</w:t>
      </w:r>
      <w:r w:rsidRPr="0001421E">
        <w:t>NPV=0）时的折现率，所以我们得到了下面的公式:</w:t>
      </w:r>
    </w:p>
    <w:p w14:paraId="12C73009" w14:textId="524399DC" w:rsidR="0001421E" w:rsidRDefault="0001421E" w:rsidP="00692391">
      <w:r>
        <w:rPr>
          <w:noProof/>
        </w:rPr>
        <w:drawing>
          <wp:inline distT="0" distB="0" distL="0" distR="0" wp14:anchorId="4A68A00F" wp14:editId="2AD13F22">
            <wp:extent cx="1771650" cy="571500"/>
            <wp:effectExtent l="0" t="0" r="0" b="0"/>
            <wp:docPr id="8" name="图片 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手机屏幕截图&#10;&#10;描述已自动生成"/>
                    <pic:cNvPicPr/>
                  </pic:nvPicPr>
                  <pic:blipFill>
                    <a:blip r:embed="rId14"/>
                    <a:stretch>
                      <a:fillRect/>
                    </a:stretch>
                  </pic:blipFill>
                  <pic:spPr>
                    <a:xfrm>
                      <a:off x="0" y="0"/>
                      <a:ext cx="1771650" cy="571500"/>
                    </a:xfrm>
                    <a:prstGeom prst="rect">
                      <a:avLst/>
                    </a:prstGeom>
                  </pic:spPr>
                </pic:pic>
              </a:graphicData>
            </a:graphic>
          </wp:inline>
        </w:drawing>
      </w:r>
    </w:p>
    <w:p w14:paraId="067278E6" w14:textId="6C7C849B" w:rsidR="0001421E" w:rsidRDefault="0001421E" w:rsidP="00692391">
      <w:r w:rsidRPr="0001421E">
        <w:t>i是IRR</w:t>
      </w:r>
      <w:r w:rsidRPr="0001421E">
        <w:br/>
        <w:t>N为方案计算期</w:t>
      </w:r>
      <w:r w:rsidRPr="0001421E">
        <w:br/>
        <w:t>Ct为第t年净现金流量</w:t>
      </w:r>
    </w:p>
    <w:p w14:paraId="7FF8181B" w14:textId="5A73D8D0" w:rsidR="00B2334E" w:rsidRDefault="00B2334E" w:rsidP="00692391">
      <w:r w:rsidRPr="00B2334E">
        <w:rPr>
          <w:rFonts w:hint="eastAsia"/>
        </w:rPr>
        <w:t>例如</w:t>
      </w:r>
      <w:r w:rsidRPr="00B2334E">
        <w:t>: ￥85,000的初期投资，每年收益￥20,000， 一共五年。 请计算内部收益率。 答案:</w:t>
      </w:r>
    </w:p>
    <w:p w14:paraId="295188CB" w14:textId="385D4BAD" w:rsidR="00B2334E" w:rsidRDefault="00B2334E" w:rsidP="00692391">
      <w:r>
        <w:rPr>
          <w:noProof/>
        </w:rPr>
        <w:drawing>
          <wp:inline distT="0" distB="0" distL="0" distR="0" wp14:anchorId="6E2CF799" wp14:editId="4E239AEC">
            <wp:extent cx="6067425" cy="72390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7425" cy="723900"/>
                    </a:xfrm>
                    <a:prstGeom prst="rect">
                      <a:avLst/>
                    </a:prstGeom>
                  </pic:spPr>
                </pic:pic>
              </a:graphicData>
            </a:graphic>
          </wp:inline>
        </w:drawing>
      </w:r>
    </w:p>
    <w:p w14:paraId="27D290AB" w14:textId="77777777" w:rsidR="00A32C2D" w:rsidRPr="00692391" w:rsidRDefault="00A32C2D" w:rsidP="00692391"/>
    <w:p w14:paraId="083B1390" w14:textId="762D2DAD" w:rsidR="00A32871" w:rsidRPr="00A32871" w:rsidRDefault="00C41C99" w:rsidP="00C41C99">
      <w:pPr>
        <w:pStyle w:val="2"/>
        <w:spacing w:before="62" w:after="62"/>
      </w:pPr>
      <w:bookmarkStart w:id="16" w:name="_Toc131138688"/>
      <w:r>
        <w:rPr>
          <w:rFonts w:hint="eastAsia"/>
        </w:rPr>
        <w:t>指导理念</w:t>
      </w:r>
      <w:bookmarkEnd w:id="16"/>
    </w:p>
    <w:p w14:paraId="23F18D39" w14:textId="28CE5F75" w:rsidR="00951BCA" w:rsidRDefault="00C41C99" w:rsidP="00951BCA">
      <w:r>
        <w:rPr>
          <w:rFonts w:hint="eastAsia"/>
        </w:rPr>
        <w:t>每个 CEO</w:t>
      </w:r>
      <w:r>
        <w:t xml:space="preserve"> </w:t>
      </w:r>
      <w:r>
        <w:rPr>
          <w:rFonts w:hint="eastAsia"/>
        </w:rPr>
        <w:t>需要配置的资源有两种类型：财务和人力。</w:t>
      </w:r>
      <w:r w:rsidR="006D4C95">
        <w:rPr>
          <w:rFonts w:hint="eastAsia"/>
        </w:rPr>
        <w:t>对于人力，局外人强调扁平化组织和精简公司人员。</w:t>
      </w:r>
    </w:p>
    <w:p w14:paraId="1030C910" w14:textId="04D479BE" w:rsidR="002B02EF" w:rsidRDefault="002B02EF" w:rsidP="002B02EF">
      <w:pPr>
        <w:pStyle w:val="3"/>
      </w:pPr>
      <w:bookmarkStart w:id="17" w:name="_Toc131138689"/>
      <w:r>
        <w:rPr>
          <w:rFonts w:hint="eastAsia"/>
        </w:rPr>
        <w:t>去中心化</w:t>
      </w:r>
      <w:bookmarkEnd w:id="17"/>
    </w:p>
    <w:p w14:paraId="664F2A7D" w14:textId="516AF2A4" w:rsidR="00B520BF" w:rsidRDefault="00B520BF" w:rsidP="00B520BF">
      <w:r>
        <w:rPr>
          <w:rFonts w:hint="eastAsia"/>
        </w:rPr>
        <w:t>去中心化反映出来的是一种发自内心的谦逊，承认公司总部不知道所有答案，承认大部分价值是由公司地区经理创造出来的。没有一家公司如首府广播公司那般把去中心化放在公司价值观的中心位置。</w:t>
      </w:r>
    </w:p>
    <w:p w14:paraId="0EEB69B4" w14:textId="34FB1BEB" w:rsidR="00F70378" w:rsidRDefault="00F70378" w:rsidP="00B520BF">
      <w:r>
        <w:rPr>
          <w:rFonts w:hint="eastAsia"/>
        </w:rPr>
        <w:t>在首府广播的每份年报中，内封上都印有：“去中心化是我们的经营哲学，我们的目标是尽己所能的聘请最佳人选，并赋予他们完成其工作所需要的责任和权威。所有决策都在地区层面制定。我们期待自己的经理们……永远具有成本意识，认准并充分挖掘销售潜力”。</w:t>
      </w:r>
    </w:p>
    <w:p w14:paraId="206ACB3C" w14:textId="5719B8FB" w:rsidR="000B6F75" w:rsidRDefault="000B6F75" w:rsidP="00B520BF">
      <w:r>
        <w:rPr>
          <w:rFonts w:hint="eastAsia"/>
        </w:rPr>
        <w:t>总部职员是精简过的，它的主要目的是支持业务部门的总经理</w:t>
      </w:r>
      <w:r w:rsidR="00E7125A">
        <w:rPr>
          <w:rFonts w:hint="eastAsia"/>
        </w:rPr>
        <w:t>。在诸如营销、战略规划和人力资源等职能部门，不设置副总裁一职，也没有什么公司法律顾问和公共关系部门，墨菲的秘书挡掉了所有来自媒体的电话。在首府广播的文化中，出版商和电台经理拥有实实在在的权力和威信。只要他们完成各自的指标，基本不会接到来自总部的电话，这是一种为独立和企业家精神的总经理所设置的环境，也能保证这样的人在其中能够获得重用。墨菲曾反反复复地调调公司关于人力资源的指导性哲学：聘用你所能聘用的最佳人选，放手让他们干。</w:t>
      </w:r>
      <w:r w:rsidR="00F9770B">
        <w:rPr>
          <w:rFonts w:hint="eastAsia"/>
        </w:rPr>
        <w:t>伯克说，公司极端去中心化的做法，降低了成本，减少了埋怨。</w:t>
      </w:r>
    </w:p>
    <w:p w14:paraId="10DA5099" w14:textId="0D438F69" w:rsidR="005F3AE3" w:rsidRDefault="005F3AE3" w:rsidP="00B520BF">
      <w:r>
        <w:rPr>
          <w:rFonts w:hint="eastAsia"/>
        </w:rPr>
        <w:t>伯克本人就是在这种环境下成长的，1</w:t>
      </w:r>
      <w:r>
        <w:t xml:space="preserve">961 </w:t>
      </w:r>
      <w:r>
        <w:rPr>
          <w:rFonts w:hint="eastAsia"/>
        </w:rPr>
        <w:t>年，他在墨菲手下做一个地区总经理，伯克每周给墨菲写备忘录，但是有好几个月没有得到墨菲的反馈后，他意识到他最好把时间花在地区运营上，而不是给总部打报告，于是就不再发送备忘录了。墨菲的放权，已经到了无政府的状态了。</w:t>
      </w:r>
    </w:p>
    <w:p w14:paraId="73E177BF" w14:textId="7FFC6354" w:rsidR="008D5599" w:rsidRDefault="008D5599" w:rsidP="008D5599">
      <w:pPr>
        <w:pStyle w:val="3"/>
      </w:pPr>
      <w:bookmarkStart w:id="18" w:name="_Toc131138690"/>
      <w:r>
        <w:rPr>
          <w:rFonts w:hint="eastAsia"/>
        </w:rPr>
        <w:t>节俭，防范收益肿块</w:t>
      </w:r>
      <w:bookmarkEnd w:id="18"/>
    </w:p>
    <w:p w14:paraId="107B7D3D" w14:textId="5FF94387" w:rsidR="0022557E" w:rsidRDefault="0022557E" w:rsidP="0022557E">
      <w:r>
        <w:rPr>
          <w:rFonts w:hint="eastAsia"/>
        </w:rPr>
        <w:t>墨菲和伯克很早就意识到，你无法控制一家公司的收益，但是你能控制它的成本。</w:t>
      </w:r>
      <w:r w:rsidR="00141C81">
        <w:rPr>
          <w:rFonts w:hint="eastAsia"/>
        </w:rPr>
        <w:t>最佳防范方法就是始终对成本保持警醒。</w:t>
      </w:r>
      <w:r w:rsidR="006B1176">
        <w:rPr>
          <w:rFonts w:hint="eastAsia"/>
        </w:rPr>
        <w:t>永远的成本意识，即使是最小的经营决策，尤其是那些和全体职员有关的，都可能带来无法预见的长期成本，需要持续的关注。</w:t>
      </w:r>
      <w:r w:rsidR="00CC7867">
        <w:rPr>
          <w:rFonts w:hint="eastAsia"/>
        </w:rPr>
        <w:t>在进行多元化经营时，公司逐渐形成了一种非常细致的年度预算流程，每一年，每位总经理都要前往总部参加预算扩大会议，在这些会议上，管理层将提交来年的经营和资本预算。伯克和 CFO</w:t>
      </w:r>
      <w:r w:rsidR="00CC7867">
        <w:t xml:space="preserve"> </w:t>
      </w:r>
      <w:r w:rsidR="00CC7867">
        <w:rPr>
          <w:rFonts w:hint="eastAsia"/>
        </w:rPr>
        <w:t>将会逐条的审视预算细节，伯克在处理人事聘用方面的细小缺口，严厉的一如处理过高的成本。</w:t>
      </w:r>
      <w:r w:rsidR="00230119">
        <w:rPr>
          <w:rFonts w:hint="eastAsia"/>
        </w:rPr>
        <w:t>【</w:t>
      </w:r>
      <w:r w:rsidR="00152FE1">
        <w:rPr>
          <w:rFonts w:hint="eastAsia"/>
        </w:rPr>
        <w:t>用</w:t>
      </w:r>
      <w:r w:rsidR="00230119">
        <w:rPr>
          <w:rFonts w:hint="eastAsia"/>
        </w:rPr>
        <w:t>最少的最有才华的人，不妥</w:t>
      </w:r>
      <w:r w:rsidR="00230119">
        <w:rPr>
          <w:rFonts w:hint="eastAsia"/>
        </w:rPr>
        <w:lastRenderedPageBreak/>
        <w:t>协】</w:t>
      </w:r>
      <w:r w:rsidR="003439DD">
        <w:rPr>
          <w:rFonts w:hint="eastAsia"/>
        </w:rPr>
        <w:t>这种预算年会并非是走形式，而是差不多总带来实质性的变化。资本开支和费用得到了特别关注，公司期待经理们的业绩，也就是资本支出的现金边际回报，远超同行。在这些之外，经理们就可以放手大干了，有时候几个月接不到来自公司总部的电话。墨菲和伯克同时也注重为了长期增长而扩大投资规模，比如在用户增长和广告市场，投资以确保在该地区的领导地位。</w:t>
      </w:r>
      <w:r w:rsidR="001E1E18">
        <w:rPr>
          <w:rFonts w:hint="eastAsia"/>
        </w:rPr>
        <w:t>代表着“公司很谨慎，但不小气，把钱花在刀印上”</w:t>
      </w:r>
      <w:r w:rsidR="000A686D">
        <w:rPr>
          <w:rFonts w:hint="eastAsia"/>
        </w:rPr>
        <w:t>。</w:t>
      </w:r>
    </w:p>
    <w:p w14:paraId="78A08D86" w14:textId="1A57AA4A" w:rsidR="00932698" w:rsidRDefault="00932698" w:rsidP="00932698">
      <w:pPr>
        <w:pStyle w:val="3"/>
      </w:pPr>
      <w:bookmarkStart w:id="19" w:name="_Toc131138691"/>
      <w:r>
        <w:rPr>
          <w:rFonts w:hint="eastAsia"/>
        </w:rPr>
        <w:t>聘用“狐狸”</w:t>
      </w:r>
      <w:bookmarkEnd w:id="19"/>
    </w:p>
    <w:p w14:paraId="302C9008" w14:textId="68BDD2AF" w:rsidR="00117EF5" w:rsidRDefault="00117EF5" w:rsidP="00117EF5">
      <w:r>
        <w:rPr>
          <w:rFonts w:hint="eastAsia"/>
        </w:rPr>
        <w:t>墨菲和伯克更倾向于任用聪明、能干、有活力的员工，而不是看背景。他们要找那种有着新颖视野的狐狸，年轻富有才华。</w:t>
      </w:r>
    </w:p>
    <w:p w14:paraId="55487A56" w14:textId="6847E8E9" w:rsidR="00045D20" w:rsidRDefault="00045D20" w:rsidP="00117EF5">
      <w:r>
        <w:rPr>
          <w:rFonts w:hint="eastAsia"/>
        </w:rPr>
        <w:t>公司员工流失率非常低，公司赋予经理和员工的自主权和权威如此之大，把你腐蚀到无法想象自己会离开。</w:t>
      </w:r>
    </w:p>
    <w:p w14:paraId="29BF2AAE" w14:textId="42B55A08" w:rsidR="001C4E3B" w:rsidRDefault="001C4E3B" w:rsidP="001C4E3B">
      <w:pPr>
        <w:pStyle w:val="3"/>
      </w:pPr>
      <w:bookmarkStart w:id="20" w:name="_Toc131138692"/>
      <w:r>
        <w:rPr>
          <w:rFonts w:hint="eastAsia"/>
        </w:rPr>
        <w:t>收购</w:t>
      </w:r>
      <w:bookmarkEnd w:id="20"/>
    </w:p>
    <w:p w14:paraId="424BC6C3" w14:textId="7B9D66C0" w:rsidR="00292460" w:rsidRDefault="00292460" w:rsidP="00292460">
      <w:r>
        <w:rPr>
          <w:rFonts w:hint="eastAsia"/>
        </w:rPr>
        <w:t>资本的主要来源：内部营运现金流和债务。</w:t>
      </w:r>
      <w:r w:rsidR="00036CBF">
        <w:rPr>
          <w:rFonts w:hint="eastAsia"/>
        </w:rPr>
        <w:t>墨菲避免多元化经营，支付最低的红利，很少发行股票，积极利用杠杆，经常回购股票；偶尔进行一次大规模收购。</w:t>
      </w:r>
      <w:r w:rsidR="00404C29">
        <w:rPr>
          <w:rFonts w:hint="eastAsia"/>
        </w:rPr>
        <w:t>墨菲经常举债进行筹集资金，他总结：通常是收购付清款项后，我们就获得了资产，然后以这些资产为杠杆去买其他的资产。结束一次收购后，墨菲就会积极的分配自由现金流，以降低负债水平。这些债务都是到期之前就付清。但是墨菲从没有为股票回购借入资金，他喜欢用杠杆去购买运营业务。</w:t>
      </w:r>
    </w:p>
    <w:p w14:paraId="607BD334" w14:textId="1B8F9C49" w:rsidR="000604DF" w:rsidRDefault="000604DF" w:rsidP="00292460">
      <w:r>
        <w:rPr>
          <w:rFonts w:hint="eastAsia"/>
        </w:rPr>
        <w:t>收购是墨菲的主要工作，他不会授权他人进行收购决策，也从不利用投资银行家，他形成了自己的方法论</w:t>
      </w:r>
      <w:r w:rsidR="00D466E0">
        <w:rPr>
          <w:rFonts w:hint="eastAsia"/>
        </w:rPr>
        <w:t xml:space="preserve">：收购大资产，并改善其运营状况 </w:t>
      </w:r>
      <w:r w:rsidR="00D466E0">
        <w:t xml:space="preserve">– </w:t>
      </w:r>
      <w:r w:rsidR="00D466E0">
        <w:rPr>
          <w:rFonts w:hint="eastAsia"/>
        </w:rPr>
        <w:t>谨慎的成本控制和最大化市场份额</w:t>
      </w:r>
      <w:r w:rsidR="00D466E0" w:rsidRPr="005D079D">
        <w:rPr>
          <w:rFonts w:hint="eastAsia"/>
          <w:b/>
          <w:bCs/>
        </w:rPr>
        <w:t>。</w:t>
      </w:r>
      <w:r w:rsidR="00C90025" w:rsidRPr="005D079D">
        <w:rPr>
          <w:rFonts w:hint="eastAsia"/>
          <w:b/>
          <w:bCs/>
        </w:rPr>
        <w:t>通过强大的运营能力，将成功经验复制到被收购的资产中</w:t>
      </w:r>
      <w:r w:rsidR="00BE3A79" w:rsidRPr="005D079D">
        <w:rPr>
          <w:rFonts w:hint="eastAsia"/>
          <w:b/>
          <w:bCs/>
        </w:rPr>
        <w:t xml:space="preserve"> </w:t>
      </w:r>
      <w:r w:rsidR="00BE3A79" w:rsidRPr="005D079D">
        <w:rPr>
          <w:b/>
          <w:bCs/>
        </w:rPr>
        <w:t xml:space="preserve">– </w:t>
      </w:r>
      <w:r w:rsidR="00BE3A79" w:rsidRPr="005D079D">
        <w:rPr>
          <w:rFonts w:hint="eastAsia"/>
          <w:b/>
          <w:bCs/>
        </w:rPr>
        <w:t>植入文化级别的</w:t>
      </w:r>
      <w:r w:rsidR="008D5B39" w:rsidRPr="005D079D">
        <w:rPr>
          <w:rFonts w:hint="eastAsia"/>
          <w:b/>
          <w:bCs/>
        </w:rPr>
        <w:t>复制。</w:t>
      </w:r>
      <w:r w:rsidR="00DF76FA">
        <w:rPr>
          <w:rFonts w:hint="eastAsia"/>
        </w:rPr>
        <w:t>墨菲非常的懂自己收购的业务。</w:t>
      </w:r>
    </w:p>
    <w:p w14:paraId="6F6B5816" w14:textId="0BBD683F" w:rsidR="00AD6F89" w:rsidRDefault="00AD6F89" w:rsidP="00292460">
      <w:r>
        <w:rPr>
          <w:rFonts w:hint="eastAsia"/>
        </w:rPr>
        <w:t>墨菲虽然远离公众视线，但是给自己建设了一个好名声：幽默而正直。在收购前，他已经和这些资产的所有人建立了好些年的关系。在评估收购时，其基准就是在没有杠杆的情况下，1</w:t>
      </w:r>
      <w:r>
        <w:t>0</w:t>
      </w:r>
      <w:r>
        <w:rPr>
          <w:rFonts w:hint="eastAsia"/>
        </w:rPr>
        <w:t xml:space="preserve"> 年中税后收益率达到两位数。</w:t>
      </w:r>
    </w:p>
    <w:p w14:paraId="7C54F98C" w14:textId="0C3D9726" w:rsidR="008E771E" w:rsidRDefault="008E771E" w:rsidP="008E771E">
      <w:pPr>
        <w:pStyle w:val="3"/>
      </w:pPr>
      <w:bookmarkStart w:id="21" w:name="_Toc131138693"/>
      <w:r>
        <w:rPr>
          <w:rFonts w:hint="eastAsia"/>
        </w:rPr>
        <w:t>企业文化和团队精神</w:t>
      </w:r>
      <w:bookmarkEnd w:id="21"/>
    </w:p>
    <w:p w14:paraId="31DC5017" w14:textId="77400B5F" w:rsidR="0073070C" w:rsidRPr="0073070C" w:rsidRDefault="0073070C" w:rsidP="0073070C">
      <w:r>
        <w:rPr>
          <w:rFonts w:hint="eastAsia"/>
        </w:rPr>
        <w:t>墨菲努力的缔造强有力的企业文化和团队精神，至少有两个不同群体的高管会定期聚会，使首府广播成为广受欢迎的公司，一个调酒师说，在过去多年中，我在很多公司的宴会上工作过，首府广播是唯一一家你不知道谁是老板的公司。</w:t>
      </w:r>
    </w:p>
    <w:p w14:paraId="700FAEB5" w14:textId="21B38EB2" w:rsidR="00F60926" w:rsidRDefault="00F60926" w:rsidP="004611DA">
      <w:pPr>
        <w:pStyle w:val="1"/>
        <w:spacing w:before="62" w:after="62"/>
      </w:pPr>
      <w:bookmarkStart w:id="22" w:name="_Toc131138694"/>
      <w:r>
        <w:rPr>
          <w:rFonts w:hint="eastAsia"/>
        </w:rPr>
        <w:t>特质2：</w:t>
      </w:r>
      <w:r w:rsidR="004611DA">
        <w:rPr>
          <w:rFonts w:hint="eastAsia"/>
        </w:rPr>
        <w:t>聚焦资本配置，辛格尔顿和特利丹</w:t>
      </w:r>
      <w:bookmarkEnd w:id="22"/>
    </w:p>
    <w:p w14:paraId="0075F52C" w14:textId="26723EF1" w:rsidR="008618FF" w:rsidRDefault="008618FF" w:rsidP="008618FF">
      <w:r>
        <w:rPr>
          <w:rFonts w:hint="eastAsia"/>
        </w:rPr>
        <w:t>辛格尔顿是世界级数学天才，美国电子行业早起领袖，苹果公司初始风险投资人之一。</w:t>
      </w:r>
      <w:r w:rsidR="00384FBA">
        <w:rPr>
          <w:rFonts w:hint="eastAsia"/>
        </w:rPr>
        <w:t>辛格尔顿不仅排斥分红，而且还以去中心化经营著称。</w:t>
      </w:r>
      <w:r w:rsidR="00844039">
        <w:rPr>
          <w:rFonts w:hint="eastAsia"/>
        </w:rPr>
        <w:t xml:space="preserve">他回避华尔街分析师，也不分拆，而是大力的回购股票，最终成功回购了 </w:t>
      </w:r>
      <w:r w:rsidR="00844039">
        <w:t>90</w:t>
      </w:r>
      <w:r w:rsidR="00844039">
        <w:rPr>
          <w:rFonts w:hint="eastAsia"/>
        </w:rPr>
        <w:t>%</w:t>
      </w:r>
      <w:r w:rsidR="00844039">
        <w:t xml:space="preserve"> </w:t>
      </w:r>
      <w:r w:rsidR="00844039">
        <w:rPr>
          <w:rFonts w:hint="eastAsia"/>
        </w:rPr>
        <w:t>的股票。</w:t>
      </w:r>
      <w:r w:rsidR="005D142C">
        <w:rPr>
          <w:rFonts w:hint="eastAsia"/>
        </w:rPr>
        <w:t xml:space="preserve">即使从顶尖商学院选拔 </w:t>
      </w:r>
      <w:r w:rsidR="005D142C">
        <w:t xml:space="preserve">100 </w:t>
      </w:r>
      <w:r w:rsidR="005D142C">
        <w:rPr>
          <w:rFonts w:hint="eastAsia"/>
        </w:rPr>
        <w:t>位优秀毕业生，把他们的成就合到一起，也无法与辛格尔顿匹敌。</w:t>
      </w:r>
      <w:r w:rsidR="004438B8">
        <w:rPr>
          <w:rFonts w:hint="eastAsia"/>
        </w:rPr>
        <w:t>他能做到这一点，靠的是，不断顺应市场环境的变化，并且牢牢盯住资本配置。</w:t>
      </w:r>
      <w:r w:rsidR="00BB1BDF">
        <w:rPr>
          <w:rFonts w:hint="eastAsia"/>
        </w:rPr>
        <w:t>他喜欢收购的公司是可盈利、不断成长的企业，而不是在调整中的企业。</w:t>
      </w:r>
    </w:p>
    <w:p w14:paraId="07E565DE" w14:textId="23789096" w:rsidR="00951195" w:rsidRDefault="00951195" w:rsidP="008618FF">
      <w:r>
        <w:rPr>
          <w:rFonts w:hint="eastAsia"/>
        </w:rPr>
        <w:t>辛格尔顿是赶上了量化技术的大趋势，他是数学家，擅长统计分析技术。</w:t>
      </w:r>
      <w:r w:rsidR="00F70AF1">
        <w:rPr>
          <w:rFonts w:hint="eastAsia"/>
        </w:rPr>
        <w:t>当时，美国军队通过在工作中，引入新的、基于数学的运算系统，施行集权化控制，当时许多大企业也用这个思路。信息论之父香农也是辛格尔顿的合伙人，在辛格尔顿公司担任懂事。</w:t>
      </w:r>
      <w:r w:rsidR="003D1FDD">
        <w:rPr>
          <w:rFonts w:hint="eastAsia"/>
        </w:rPr>
        <w:t>但是辛格尔顿避免了集权，而是将公司分成更小的组成单位，尽可能的把经营职责和管理责任沿着组织下放。</w:t>
      </w:r>
      <w:r w:rsidR="00B50705">
        <w:rPr>
          <w:rFonts w:hint="eastAsia"/>
        </w:rPr>
        <w:t>去中心化给特利丹公司带来了一种客观的、不用钩心斗角的文化。</w:t>
      </w:r>
    </w:p>
    <w:p w14:paraId="634F9BB6" w14:textId="5806F7FB" w:rsidR="00D043BB" w:rsidRDefault="00D043BB" w:rsidP="00E02D15">
      <w:pPr>
        <w:pStyle w:val="2"/>
        <w:spacing w:before="62" w:after="62"/>
      </w:pPr>
      <w:bookmarkStart w:id="23" w:name="_Toc131138695"/>
      <w:r>
        <w:rPr>
          <w:rFonts w:hint="eastAsia"/>
        </w:rPr>
        <w:t>特利丹回报</w:t>
      </w:r>
      <w:bookmarkEnd w:id="23"/>
    </w:p>
    <w:p w14:paraId="1E644A27" w14:textId="7DA0CEB0" w:rsidR="00CD24A4" w:rsidRDefault="00CD24A4" w:rsidP="00CD24A4">
      <w:r>
        <w:rPr>
          <w:rFonts w:hint="eastAsia"/>
        </w:rPr>
        <w:t>辛格尔顿在经营活动中，最关注的活动是优化自由现金流，并且为此设计了特殊的度量指标，特利丹回报：计算每个业务单位的人均现金流和人均净收入，突出现金增值，并将其作为所有业务单位总经理的奖金基础。</w:t>
      </w:r>
      <w:r w:rsidR="00871A50">
        <w:rPr>
          <w:rFonts w:hint="eastAsia"/>
        </w:rPr>
        <w:t>这样可能导致季度的盈利上下波动，也未必会带来最大的营收。因为销售收入本身就是估值，是不够客观的。辛格尔顿在运营中提到了资本的边际效益</w:t>
      </w:r>
      <w:r w:rsidR="005D282B">
        <w:rPr>
          <w:rFonts w:hint="eastAsia"/>
        </w:rPr>
        <w:t>，当意识到一个业务难以与竞争对手匹敌时，永远不能获得令人满意的回报，就选择退出</w:t>
      </w:r>
      <w:r w:rsidR="00BD2D60">
        <w:rPr>
          <w:rFonts w:hint="eastAsia"/>
        </w:rPr>
        <w:t>该业务。</w:t>
      </w:r>
    </w:p>
    <w:p w14:paraId="1D262D4D" w14:textId="5CA4A415" w:rsidR="00D43719" w:rsidRDefault="00D43719" w:rsidP="00CD24A4"/>
    <w:p w14:paraId="3337B3EA" w14:textId="37329D52" w:rsidR="00D43719" w:rsidRDefault="00D43719" w:rsidP="00D43719">
      <w:pPr>
        <w:pStyle w:val="2"/>
        <w:spacing w:before="62" w:after="62"/>
      </w:pPr>
      <w:bookmarkStart w:id="24" w:name="_Toc131138696"/>
      <w:r>
        <w:rPr>
          <w:rFonts w:hint="eastAsia"/>
        </w:rPr>
        <w:t>边际效率</w:t>
      </w:r>
      <w:bookmarkEnd w:id="24"/>
    </w:p>
    <w:p w14:paraId="2BCA2343" w14:textId="26C9DEF9" w:rsidR="00DC0761" w:rsidRDefault="00DC0761" w:rsidP="00DC0761">
      <w:r w:rsidRPr="00DC0761">
        <w:rPr>
          <w:rFonts w:hint="eastAsia"/>
        </w:rPr>
        <w:t>边际效益就是你每得到一件物品给你带来的新增加效益，随着你拥有该物品的增多，你的边际效益便递减。</w:t>
      </w:r>
      <w:r w:rsidR="00AD1305" w:rsidRPr="00AD1305">
        <w:rPr>
          <w:rFonts w:hint="eastAsia"/>
        </w:rPr>
        <w:t>边际效率是以马歇尔为首的新古典经济学派的中心理论之一，它与有效需求有直接的关系，其中又分为投资的边际效率和消费的边际效率。</w:t>
      </w:r>
      <w:r w:rsidR="000139C1" w:rsidRPr="000139C1">
        <w:rPr>
          <w:rFonts w:hint="eastAsia"/>
        </w:rPr>
        <w:t>按照经济学的假设，随着资本使用量的增加，其边际效率是递减的。随着投资规模的扩大，资本商品的价格上升，所以投资的边际效率要低于资本的边际效率。</w:t>
      </w:r>
      <w:r w:rsidR="00E524DA" w:rsidRPr="00E524DA">
        <w:rPr>
          <w:rFonts w:hint="eastAsia"/>
        </w:rPr>
        <w:t>边际效率递减和边际消费递减是凯恩斯理论的重要假设与支柱，也是凯恩斯认为引起有效需求不足和诱发经济危机的原因。</w:t>
      </w:r>
    </w:p>
    <w:p w14:paraId="139A5BDC" w14:textId="3B740307" w:rsidR="005B32A0" w:rsidRDefault="003B0602" w:rsidP="00CD24A4">
      <w:r>
        <w:rPr>
          <w:rFonts w:hint="eastAsia"/>
        </w:rPr>
        <w:t>下图：</w:t>
      </w:r>
      <w:r w:rsidRPr="001D7807">
        <w:rPr>
          <w:rFonts w:hint="eastAsia"/>
          <w:i/>
          <w:iCs/>
        </w:rPr>
        <w:t>R</w:t>
      </w:r>
      <w:r w:rsidRPr="001D7807">
        <w:rPr>
          <w:i/>
          <w:iCs/>
        </w:rPr>
        <w:t xml:space="preserve"> </w:t>
      </w:r>
      <w:r w:rsidRPr="001D7807">
        <w:rPr>
          <w:rFonts w:hint="eastAsia"/>
          <w:i/>
          <w:iCs/>
        </w:rPr>
        <w:t>总收益；</w:t>
      </w:r>
      <w:r w:rsidRPr="001D7807">
        <w:rPr>
          <w:i/>
          <w:iCs/>
        </w:rPr>
        <w:t xml:space="preserve">i </w:t>
      </w:r>
      <w:r w:rsidRPr="001D7807">
        <w:rPr>
          <w:rFonts w:hint="eastAsia"/>
          <w:i/>
          <w:iCs/>
        </w:rPr>
        <w:t>期数，r</w:t>
      </w:r>
      <w:r w:rsidRPr="001D7807">
        <w:rPr>
          <w:i/>
          <w:iCs/>
        </w:rPr>
        <w:t xml:space="preserve"> </w:t>
      </w:r>
      <w:r w:rsidRPr="001D7807">
        <w:rPr>
          <w:rFonts w:hint="eastAsia"/>
          <w:i/>
          <w:iCs/>
        </w:rPr>
        <w:t>资本边际效益。</w:t>
      </w:r>
      <w:r w:rsidR="00421E44">
        <w:br/>
      </w:r>
      <w:r w:rsidR="00864936">
        <w:rPr>
          <w:noProof/>
        </w:rPr>
        <w:lastRenderedPageBreak/>
        <w:drawing>
          <wp:inline distT="0" distB="0" distL="0" distR="0" wp14:anchorId="01E66EF4" wp14:editId="6513AE9C">
            <wp:extent cx="6645910" cy="5271770"/>
            <wp:effectExtent l="0" t="0" r="2540" b="5080"/>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6"/>
                    <a:stretch>
                      <a:fillRect/>
                    </a:stretch>
                  </pic:blipFill>
                  <pic:spPr>
                    <a:xfrm>
                      <a:off x="0" y="0"/>
                      <a:ext cx="6645910" cy="5271770"/>
                    </a:xfrm>
                    <a:prstGeom prst="rect">
                      <a:avLst/>
                    </a:prstGeom>
                  </pic:spPr>
                </pic:pic>
              </a:graphicData>
            </a:graphic>
          </wp:inline>
        </w:drawing>
      </w:r>
    </w:p>
    <w:p w14:paraId="37A5BCC4" w14:textId="6A65523D" w:rsidR="00421E44" w:rsidRDefault="00DC4D14" w:rsidP="00DC4D14">
      <w:pPr>
        <w:pStyle w:val="2"/>
        <w:spacing w:before="62" w:after="62"/>
      </w:pPr>
      <w:bookmarkStart w:id="25" w:name="_Toc131138697"/>
      <w:r>
        <w:rPr>
          <w:rFonts w:hint="eastAsia"/>
        </w:rPr>
        <w:t>低买高卖</w:t>
      </w:r>
      <w:bookmarkEnd w:id="25"/>
    </w:p>
    <w:p w14:paraId="4C10DBDB" w14:textId="16253C25" w:rsidR="00251287" w:rsidRDefault="001C7E6A" w:rsidP="00251287">
      <w:r>
        <w:rPr>
          <w:rFonts w:hint="eastAsia"/>
        </w:rPr>
        <w:t xml:space="preserve">投资者，或者资本配置，必须要做到的，就是低买高卖。特利丹发行股票的平均市盈率超过了 </w:t>
      </w:r>
      <w:r>
        <w:t>25</w:t>
      </w:r>
      <w:r>
        <w:rPr>
          <w:rFonts w:hint="eastAsia"/>
        </w:rPr>
        <w:t xml:space="preserve">，而辛格尔顿回购特利丹的股票，市盈率则低于 </w:t>
      </w:r>
      <w:r>
        <w:t>8</w:t>
      </w:r>
      <w:r w:rsidR="00F31767">
        <w:rPr>
          <w:rFonts w:hint="eastAsia"/>
        </w:rPr>
        <w:t>。</w:t>
      </w:r>
      <w:r w:rsidR="0035234B">
        <w:rPr>
          <w:rFonts w:hint="eastAsia"/>
        </w:rPr>
        <w:t>辛格尔顿的准则就是，集中化的买他非常了解的股票，而这个莫过于自己的公司的股票。</w:t>
      </w:r>
    </w:p>
    <w:p w14:paraId="2D811136" w14:textId="4ED52DA9" w:rsidR="008E3A7D" w:rsidRDefault="008E3A7D" w:rsidP="008E3A7D">
      <w:pPr>
        <w:pStyle w:val="2"/>
        <w:spacing w:before="62" w:after="62"/>
      </w:pPr>
      <w:bookmarkStart w:id="26" w:name="_Toc131138698"/>
      <w:r>
        <w:rPr>
          <w:rFonts w:hint="eastAsia"/>
        </w:rPr>
        <w:t>市盈率</w:t>
      </w:r>
      <w:bookmarkEnd w:id="26"/>
    </w:p>
    <w:p w14:paraId="1C730DAF" w14:textId="70CE7219" w:rsidR="006C5C68" w:rsidRDefault="00D50655" w:rsidP="00181218">
      <w:r w:rsidRPr="00D50655">
        <w:rPr>
          <w:rFonts w:hint="eastAsia"/>
        </w:rPr>
        <w:t>股票的市盈率（英语：</w:t>
      </w:r>
      <w:r w:rsidRPr="00D50655">
        <w:t>Price-to-Earning Ratio ，缩写：P/E 或 PER，台湾称作本益比），指</w:t>
      </w:r>
      <w:r w:rsidRPr="001D61D7">
        <w:rPr>
          <w:b/>
          <w:bCs/>
        </w:rPr>
        <w:t>每股市价</w:t>
      </w:r>
      <w:r w:rsidRPr="00D50655">
        <w:t>除以</w:t>
      </w:r>
      <w:r w:rsidRPr="001D61D7">
        <w:rPr>
          <w:b/>
          <w:bCs/>
        </w:rPr>
        <w:t>每股盈余</w:t>
      </w:r>
      <w:r w:rsidRPr="00D50655">
        <w:t xml:space="preserve">，通常作为股票是便宜抑或昂贵的指标 (通货膨胀会使每股收益虚增，从而扭曲市盈率的比较价值)。市盈率把企业的股价与其制造财富的能力联系起来。 </w:t>
      </w:r>
      <w:r w:rsidRPr="00A16D9D">
        <w:rPr>
          <w:b/>
          <w:bCs/>
        </w:rPr>
        <w:t>每股盈余的计算方法，一般是以该企业在过去一年的净利润，除总发行已售出股份净值。</w:t>
      </w:r>
      <w:r w:rsidRPr="00D50655">
        <w:t>市盈率越低，代表投资者能够以相对较低价格购入股票。假设某股票的市价为 24 元，而过去一年的每股盈余为 3 元，则市盈率为 24/3=8。该股票被视为有 8 倍</w:t>
      </w:r>
      <w:r w:rsidRPr="00D50655">
        <w:rPr>
          <w:rFonts w:hint="eastAsia"/>
        </w:rPr>
        <w:t>的市盈率，即假设该企业以后每年净利润和去年相同的基础上，如果不考虑通货膨胀因素，回本期为</w:t>
      </w:r>
      <w:r w:rsidRPr="00D50655">
        <w:t xml:space="preserve"> 8 年，折合平均年回报率为 12.5%</w:t>
      </w:r>
      <w:r w:rsidR="000977DF">
        <w:t xml:space="preserve"> </w:t>
      </w:r>
      <w:r w:rsidR="000977DF">
        <w:rPr>
          <w:rFonts w:hint="eastAsia"/>
        </w:rPr>
        <w:t>（1/</w:t>
      </w:r>
      <w:r w:rsidR="000977DF">
        <w:t>8</w:t>
      </w:r>
      <w:r w:rsidR="000977DF">
        <w:rPr>
          <w:rFonts w:hint="eastAsia"/>
        </w:rPr>
        <w:t>）</w:t>
      </w:r>
      <w:r w:rsidRPr="00D50655">
        <w:t>，投资者每付出 8 元可分享 1 元的企业盈利。但上市公司通常只会把部分盈利用来派发股息，其余用来作进一步发展，所以市盈率的倒数并不直接等同于股息率。 投资者计算市盈率，主要用来比较不同股票的价值。理论上，股票的市盈率愈低，表示该股票的投资风险越小，愈值得投资。比较不同行业、不同国家、不同时段的市盈率是不大可靠的，比较同类股票的市盈率较有实用价值。</w:t>
      </w:r>
    </w:p>
    <w:p w14:paraId="395A91E1" w14:textId="7632E2AA" w:rsidR="006C5C68" w:rsidRDefault="006C5C68" w:rsidP="006C5C68">
      <w:pPr>
        <w:pStyle w:val="2"/>
        <w:spacing w:before="62" w:after="62"/>
      </w:pPr>
      <w:bookmarkStart w:id="27" w:name="_Toc131138699"/>
      <w:r>
        <w:rPr>
          <w:rFonts w:hint="eastAsia"/>
        </w:rPr>
        <w:t>每股盈余</w:t>
      </w:r>
      <w:bookmarkEnd w:id="27"/>
    </w:p>
    <w:p w14:paraId="192E77CA" w14:textId="2FC8875F" w:rsidR="006C5C68" w:rsidRDefault="006C5C68" w:rsidP="00181218">
      <w:r w:rsidRPr="006C5C68">
        <w:rPr>
          <w:rFonts w:hint="eastAsia"/>
        </w:rPr>
        <w:t>每股收益即</w:t>
      </w:r>
      <w:r w:rsidRPr="006C5C68">
        <w:t>EPS，又称每股税后利润、每股盈余，指</w:t>
      </w:r>
      <w:r w:rsidRPr="00EA0017">
        <w:rPr>
          <w:b/>
          <w:bCs/>
        </w:rPr>
        <w:t>税后利润与股本总数的比率</w:t>
      </w:r>
      <w:r w:rsidRPr="006C5C68">
        <w:t>。它是测定股票投资价值的重要指标之一，是分析每股价值的一个基础性指标，是综合反映公司获利能力的重要指标，它是公司某一时期净利润与股</w:t>
      </w:r>
      <w:r w:rsidRPr="006C5C68">
        <w:lastRenderedPageBreak/>
        <w:t xml:space="preserve">份数的比率。该比率反映了每股创造的税后利润, </w:t>
      </w:r>
      <w:r w:rsidRPr="00731AA9">
        <w:rPr>
          <w:b/>
          <w:bCs/>
        </w:rPr>
        <w:t>比率越高, 表明所创造的利润就越多</w:t>
      </w:r>
      <w:r w:rsidRPr="006C5C68">
        <w:t>。 若公司只有普通股时，每股收益就是税后利润，股份数是指发行在外的普通股股数。如果公司还有优先股，应先从税后利润中扣除分派给优先股股东的利息。</w:t>
      </w:r>
    </w:p>
    <w:p w14:paraId="3AFE209A" w14:textId="443119D8" w:rsidR="00236F00" w:rsidRDefault="00236F00" w:rsidP="00236F00">
      <w:pPr>
        <w:pStyle w:val="2"/>
        <w:spacing w:before="62" w:after="62"/>
      </w:pPr>
      <w:bookmarkStart w:id="28" w:name="_Toc131138700"/>
      <w:r>
        <w:rPr>
          <w:rFonts w:hint="eastAsia"/>
        </w:rPr>
        <w:t>指导理念</w:t>
      </w:r>
      <w:bookmarkEnd w:id="28"/>
    </w:p>
    <w:p w14:paraId="2AB94538" w14:textId="584958CF" w:rsidR="002A61FC" w:rsidRDefault="002A61FC" w:rsidP="002A61FC">
      <w:r>
        <w:rPr>
          <w:rFonts w:hint="eastAsia"/>
        </w:rPr>
        <w:t>每个 CEO</w:t>
      </w:r>
      <w:r>
        <w:t xml:space="preserve"> </w:t>
      </w:r>
      <w:r>
        <w:rPr>
          <w:rFonts w:hint="eastAsia"/>
        </w:rPr>
        <w:t>要做的最重要决定之一就是如何利用他的时间，</w:t>
      </w:r>
      <w:r w:rsidRPr="00D06C27">
        <w:rPr>
          <w:rFonts w:hint="eastAsia"/>
          <w:b/>
          <w:bCs/>
        </w:rPr>
        <w:t>如何分配：运营管理，资本配置和投资者关系</w:t>
      </w:r>
      <w:r>
        <w:rPr>
          <w:rFonts w:hint="eastAsia"/>
        </w:rPr>
        <w:t>。</w:t>
      </w:r>
    </w:p>
    <w:p w14:paraId="10E0ED38" w14:textId="1F19F163" w:rsidR="00DC75D2" w:rsidRDefault="00DC75D2" w:rsidP="00DC75D2">
      <w:pPr>
        <w:pStyle w:val="3"/>
      </w:pPr>
      <w:bookmarkStart w:id="29" w:name="_Toc131138701"/>
      <w:r>
        <w:rPr>
          <w:rFonts w:hint="eastAsia"/>
        </w:rPr>
        <w:t>思想上的特立独行者</w:t>
      </w:r>
      <w:bookmarkEnd w:id="29"/>
    </w:p>
    <w:p w14:paraId="414E2B59" w14:textId="0EB4DCCA" w:rsidR="00193B96" w:rsidRDefault="00193B96" w:rsidP="00193B96">
      <w:r>
        <w:rPr>
          <w:rFonts w:hint="eastAsia"/>
        </w:rPr>
        <w:t>1</w:t>
      </w:r>
      <w:r>
        <w:t xml:space="preserve">978 </w:t>
      </w:r>
      <w:r>
        <w:rPr>
          <w:rFonts w:hint="eastAsia"/>
        </w:rPr>
        <w:t>年，辛格尔顿说，“</w:t>
      </w:r>
      <w:r w:rsidRPr="00C15C91">
        <w:rPr>
          <w:rFonts w:hint="eastAsia"/>
          <w:b/>
          <w:bCs/>
        </w:rPr>
        <w:t>我没给自己揽下任何日常管理工作，这样就用不着遵循任何常规套路。我不用任何固定框框限定自己的工作，而是要保留自由，在任何时候做对公司最有利的任何事情。</w:t>
      </w:r>
      <w:r>
        <w:rPr>
          <w:rFonts w:hint="eastAsia"/>
        </w:rPr>
        <w:t>”</w:t>
      </w:r>
      <w:r w:rsidR="008037EE">
        <w:rPr>
          <w:rFonts w:hint="eastAsia"/>
        </w:rPr>
        <w:t>辛格尔顿避免制定非常细致的战略计划，而是倾向于保持机动性，保持灵活的选择权。</w:t>
      </w:r>
    </w:p>
    <w:p w14:paraId="4B86EEAC" w14:textId="02F33616" w:rsidR="00923E59" w:rsidRDefault="004327C4" w:rsidP="004327C4">
      <w:pPr>
        <w:jc w:val="center"/>
      </w:pPr>
      <w:r>
        <w:rPr>
          <w:noProof/>
        </w:rPr>
        <w:drawing>
          <wp:inline distT="0" distB="0" distL="0" distR="0" wp14:anchorId="039240A7" wp14:editId="1CC6E83D">
            <wp:extent cx="5372100" cy="2943225"/>
            <wp:effectExtent l="0" t="0" r="0" b="9525"/>
            <wp:docPr id="7" name="图片 7" descr="男子的脸部特写与配字黑白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男子的脸部特写与配字黑白照片&#10;&#10;描述已自动生成"/>
                    <pic:cNvPicPr/>
                  </pic:nvPicPr>
                  <pic:blipFill>
                    <a:blip r:embed="rId17"/>
                    <a:stretch>
                      <a:fillRect/>
                    </a:stretch>
                  </pic:blipFill>
                  <pic:spPr>
                    <a:xfrm>
                      <a:off x="0" y="0"/>
                      <a:ext cx="5372100" cy="2943225"/>
                    </a:xfrm>
                    <a:prstGeom prst="rect">
                      <a:avLst/>
                    </a:prstGeom>
                  </pic:spPr>
                </pic:pic>
              </a:graphicData>
            </a:graphic>
          </wp:inline>
        </w:drawing>
      </w:r>
    </w:p>
    <w:p w14:paraId="476E97A0" w14:textId="224A5E4A" w:rsidR="00CD3BA9" w:rsidRDefault="00CD3BA9" w:rsidP="00CD3BA9">
      <w:pPr>
        <w:jc w:val="left"/>
      </w:pPr>
      <w:r>
        <w:rPr>
          <w:rFonts w:hint="eastAsia"/>
        </w:rPr>
        <w:t>他曾经这样解释：我知道，许多人都有着非常有力的明确计划，他们会不顾一切的贯彻执行。但是我们承受着难以计数的外部影响，绝大部分无法估计。所以，我的理念是保持机动灵活。</w:t>
      </w:r>
      <w:r w:rsidR="002A2CAB">
        <w:rPr>
          <w:rFonts w:hint="eastAsia"/>
        </w:rPr>
        <w:t>我唯一的计划就是不断的工作，我喜欢每天调整航线。辛格尔顿相信，维护投资者关系是对时间的低效利用，所以简洁明了的拒绝提供季报，也不出席行业大会。当那些和蔼可亲的同侪们常常在顶级商业刊物上的封面亮相时，辛格尔顿的这个举动不同寻常。</w:t>
      </w:r>
    </w:p>
    <w:p w14:paraId="1A0FF575" w14:textId="0B4927AD" w:rsidR="00577112" w:rsidRDefault="00577112" w:rsidP="00CD3BA9">
      <w:pPr>
        <w:jc w:val="left"/>
      </w:pPr>
      <w:r>
        <w:rPr>
          <w:rFonts w:hint="eastAsia"/>
        </w:rPr>
        <w:t>辛格尔顿和巴菲特之间相似点：</w:t>
      </w:r>
    </w:p>
    <w:p w14:paraId="1083DDAF" w14:textId="133FF604" w:rsidR="00577112" w:rsidRDefault="00577112" w:rsidP="00577112">
      <w:pPr>
        <w:pStyle w:val="a7"/>
        <w:numPr>
          <w:ilvl w:val="0"/>
          <w:numId w:val="1"/>
        </w:numPr>
        <w:ind w:firstLineChars="0"/>
        <w:jc w:val="left"/>
      </w:pPr>
      <w:r>
        <w:rPr>
          <w:rFonts w:hint="eastAsia"/>
        </w:rPr>
        <w:t>对组织加以设计，使自己可以专注于资本配置，而不是经营，他们都首先把自己视为投资者，而不是管理者。</w:t>
      </w:r>
    </w:p>
    <w:p w14:paraId="17CDC41C" w14:textId="5A4C8901" w:rsidR="00577112" w:rsidRDefault="00577112" w:rsidP="00577112">
      <w:pPr>
        <w:pStyle w:val="a7"/>
        <w:numPr>
          <w:ilvl w:val="0"/>
          <w:numId w:val="1"/>
        </w:numPr>
        <w:ind w:firstLineChars="0"/>
        <w:jc w:val="left"/>
      </w:pPr>
      <w:r>
        <w:rPr>
          <w:rFonts w:hint="eastAsia"/>
        </w:rPr>
        <w:t>去中心化经营，集权的投资决策。</w:t>
      </w:r>
      <w:r w:rsidR="00D1528E">
        <w:rPr>
          <w:rFonts w:hint="eastAsia"/>
        </w:rPr>
        <w:t>他们都管理者高度的去中心化的组织，企业只有非常少的雇员，尽可能的减少经营公司</w:t>
      </w:r>
      <w:r w:rsidR="003F18AD">
        <w:rPr>
          <w:rFonts w:hint="eastAsia"/>
        </w:rPr>
        <w:t>与高层管理之间的中间层。</w:t>
      </w:r>
      <w:r w:rsidR="00835FB6">
        <w:rPr>
          <w:rFonts w:hint="eastAsia"/>
        </w:rPr>
        <w:t>辛格尔顿</w:t>
      </w:r>
      <w:r w:rsidR="00323ED2">
        <w:rPr>
          <w:rFonts w:hint="eastAsia"/>
        </w:rPr>
        <w:t>和其最高层们</w:t>
      </w:r>
      <w:r w:rsidR="003F18AD">
        <w:rPr>
          <w:rFonts w:hint="eastAsia"/>
        </w:rPr>
        <w:t>制定公司所有资本配置的重大决策。</w:t>
      </w:r>
    </w:p>
    <w:p w14:paraId="4530D024" w14:textId="1C460862" w:rsidR="008B1ADA" w:rsidRDefault="008B1ADA" w:rsidP="00577112">
      <w:pPr>
        <w:pStyle w:val="a7"/>
        <w:numPr>
          <w:ilvl w:val="0"/>
          <w:numId w:val="1"/>
        </w:numPr>
        <w:ind w:firstLineChars="0"/>
        <w:jc w:val="left"/>
      </w:pPr>
      <w:r>
        <w:rPr>
          <w:rFonts w:hint="eastAsia"/>
        </w:rPr>
        <w:t>投资自己熟悉的行业，集中配置【凭尔几路来，我只一路去】</w:t>
      </w:r>
    </w:p>
    <w:p w14:paraId="45BC46A8" w14:textId="765515E7" w:rsidR="00EC0C61" w:rsidRDefault="00EC0C61" w:rsidP="00577112">
      <w:pPr>
        <w:pStyle w:val="a7"/>
        <w:numPr>
          <w:ilvl w:val="0"/>
          <w:numId w:val="1"/>
        </w:numPr>
        <w:ind w:firstLineChars="0"/>
        <w:jc w:val="left"/>
      </w:pPr>
      <w:r>
        <w:rPr>
          <w:rFonts w:hint="eastAsia"/>
        </w:rPr>
        <w:t>建立与投资者关系的方法：不提供季报、或者参加大会。他们提供包含业务信息的详细的年报。巴菲特会组织自己品牌的大会。</w:t>
      </w:r>
    </w:p>
    <w:p w14:paraId="3936300F" w14:textId="6534809C" w:rsidR="00D562D9" w:rsidRDefault="00D562D9" w:rsidP="00577112">
      <w:pPr>
        <w:pStyle w:val="a7"/>
        <w:numPr>
          <w:ilvl w:val="0"/>
          <w:numId w:val="1"/>
        </w:numPr>
        <w:ind w:firstLineChars="0"/>
        <w:jc w:val="left"/>
      </w:pPr>
      <w:r>
        <w:rPr>
          <w:rFonts w:hint="eastAsia"/>
        </w:rPr>
        <w:t>分红，</w:t>
      </w:r>
      <w:r w:rsidR="00D94239">
        <w:rPr>
          <w:rFonts w:hint="eastAsia"/>
        </w:rPr>
        <w:t xml:space="preserve">辛格尔顿派发过 </w:t>
      </w:r>
      <w:r w:rsidR="00D94239">
        <w:t xml:space="preserve">1 </w:t>
      </w:r>
      <w:r w:rsidR="00D94239">
        <w:rPr>
          <w:rFonts w:hint="eastAsia"/>
        </w:rPr>
        <w:t>次</w:t>
      </w:r>
      <w:r>
        <w:rPr>
          <w:rFonts w:hint="eastAsia"/>
        </w:rPr>
        <w:t>，巴菲特就不派发红利。</w:t>
      </w:r>
    </w:p>
    <w:p w14:paraId="0FB96F84" w14:textId="057CA87A" w:rsidR="00D94239" w:rsidRDefault="004A5623" w:rsidP="00577112">
      <w:pPr>
        <w:pStyle w:val="a7"/>
        <w:numPr>
          <w:ilvl w:val="0"/>
          <w:numId w:val="1"/>
        </w:numPr>
        <w:ind w:firstLineChars="0"/>
        <w:jc w:val="left"/>
      </w:pPr>
      <w:r>
        <w:rPr>
          <w:rFonts w:hint="eastAsia"/>
        </w:rPr>
        <w:t>显著的 CEO</w:t>
      </w:r>
      <w:r>
        <w:t xml:space="preserve"> </w:t>
      </w:r>
      <w:r>
        <w:rPr>
          <w:rFonts w:hint="eastAsia"/>
        </w:rPr>
        <w:t>持股，他们都拥有大量的股权，</w:t>
      </w:r>
      <w:r>
        <w:t>13</w:t>
      </w:r>
      <w:r>
        <w:rPr>
          <w:rFonts w:hint="eastAsia"/>
        </w:rPr>
        <w:t>%</w:t>
      </w:r>
      <w:r>
        <w:t xml:space="preserve"> </w:t>
      </w:r>
      <w:r>
        <w:rPr>
          <w:rFonts w:hint="eastAsia"/>
        </w:rPr>
        <w:t>~</w:t>
      </w:r>
      <w:r>
        <w:t xml:space="preserve"> 30</w:t>
      </w:r>
      <w:r>
        <w:rPr>
          <w:rFonts w:hint="eastAsia"/>
        </w:rPr>
        <w:t>%。他们是从所有者角度考虑问题。</w:t>
      </w:r>
    </w:p>
    <w:p w14:paraId="1A57F33D" w14:textId="2C23092F" w:rsidR="00C4226A" w:rsidRDefault="00C4226A" w:rsidP="00577112">
      <w:pPr>
        <w:pStyle w:val="a7"/>
        <w:numPr>
          <w:ilvl w:val="0"/>
          <w:numId w:val="1"/>
        </w:numPr>
        <w:ind w:firstLineChars="0"/>
        <w:jc w:val="left"/>
      </w:pPr>
      <w:r>
        <w:rPr>
          <w:rFonts w:hint="eastAsia"/>
        </w:rPr>
        <w:t>保险子公司，他们都意识到了：保险行业的浮存金。保险是他们的最大和最重要的业务。</w:t>
      </w:r>
    </w:p>
    <w:p w14:paraId="572407E5" w14:textId="4DFC5910" w:rsidR="007041EC" w:rsidRPr="00785EA3" w:rsidRDefault="007041EC" w:rsidP="00577112">
      <w:pPr>
        <w:pStyle w:val="a7"/>
        <w:numPr>
          <w:ilvl w:val="0"/>
          <w:numId w:val="1"/>
        </w:numPr>
        <w:ind w:firstLineChars="0"/>
        <w:jc w:val="left"/>
        <w:rPr>
          <w:b/>
          <w:bCs/>
        </w:rPr>
      </w:pPr>
      <w:r w:rsidRPr="00785EA3">
        <w:rPr>
          <w:rFonts w:hint="eastAsia"/>
          <w:b/>
          <w:bCs/>
        </w:rPr>
        <w:t>长期价值主义，吸引志趣相投的人，和他们长期交往。</w:t>
      </w:r>
    </w:p>
    <w:p w14:paraId="637A9A9E" w14:textId="77777777" w:rsidR="00951BCA" w:rsidRPr="00951BCA" w:rsidRDefault="00951BCA" w:rsidP="00951BCA"/>
    <w:p w14:paraId="51D81623" w14:textId="290AC02E" w:rsidR="005B1D03" w:rsidRDefault="005B1D03" w:rsidP="005B1D03">
      <w:pPr>
        <w:pStyle w:val="1"/>
        <w:spacing w:before="62" w:after="62"/>
      </w:pPr>
      <w:bookmarkStart w:id="30" w:name="_Toc131138702"/>
      <w:r>
        <w:rPr>
          <w:rFonts w:hint="eastAsia"/>
        </w:rPr>
        <w:t>特质</w:t>
      </w:r>
      <w:r>
        <w:t>3</w:t>
      </w:r>
      <w:r>
        <w:rPr>
          <w:rFonts w:hint="eastAsia"/>
        </w:rPr>
        <w:t>：绑定股东利益，安德斯和通用动力</w:t>
      </w:r>
      <w:bookmarkEnd w:id="30"/>
    </w:p>
    <w:p w14:paraId="1C7B80A7" w14:textId="0EFE9A72" w:rsidR="00000CBF" w:rsidRDefault="00000CBF" w:rsidP="00000CBF">
      <w:r>
        <w:rPr>
          <w:rFonts w:hint="eastAsia"/>
        </w:rPr>
        <w:t>剥离资产，卖掉低效业务。如果该业务在行业内无法做到领先，数一数二；如果该业务效益低的不能接受；如果对这个业务，你还不够了解，那么就可以卖掉了。</w:t>
      </w:r>
      <w:r w:rsidR="00773B25">
        <w:rPr>
          <w:rFonts w:hint="eastAsia"/>
        </w:rPr>
        <w:t>安德斯在处理通用动力时，很快的带来了显著的现金流：压缩经营活动；变卖掉在战略框架中不会有起色的业务。</w:t>
      </w:r>
      <w:r w:rsidR="001A5054">
        <w:rPr>
          <w:rFonts w:hint="eastAsia"/>
        </w:rPr>
        <w:t>重视存货、固定资产和研发中的过度投资。</w:t>
      </w:r>
      <w:r w:rsidR="006E1D10">
        <w:rPr>
          <w:rFonts w:hint="eastAsia"/>
        </w:rPr>
        <w:t>企业运营中，建立对现金收益的密切关注，回笼现金要成为主要的衡量标准，在产品研发部门尤其如此。【乔布斯回到苹果后发现研发部门做了8</w:t>
      </w:r>
      <w:r w:rsidR="006E1D10">
        <w:t>0</w:t>
      </w:r>
      <w:r w:rsidR="006E1D10">
        <w:rPr>
          <w:rFonts w:hint="eastAsia"/>
        </w:rPr>
        <w:t>多个产品，一点都不专注，也不重视产品推广，就一直研发一直研发</w:t>
      </w:r>
      <w:r w:rsidR="00064457">
        <w:rPr>
          <w:rFonts w:hint="eastAsia"/>
        </w:rPr>
        <w:t>，带来了极大的成本</w:t>
      </w:r>
      <w:r w:rsidR="006E1D10">
        <w:rPr>
          <w:rFonts w:hint="eastAsia"/>
        </w:rPr>
        <w:t>】</w:t>
      </w:r>
    </w:p>
    <w:p w14:paraId="5877BBDD" w14:textId="35990084" w:rsidR="007020F8" w:rsidRDefault="007020F8" w:rsidP="00000CBF">
      <w:r>
        <w:rPr>
          <w:rFonts w:hint="eastAsia"/>
        </w:rPr>
        <w:lastRenderedPageBreak/>
        <w:t>减少投标数量，将时间集中在一定能中标的项目上。</w:t>
      </w:r>
    </w:p>
    <w:p w14:paraId="49B5A5B0" w14:textId="67F3B17C" w:rsidR="009C17F1" w:rsidRDefault="009C17F1" w:rsidP="00000CBF">
      <w:r>
        <w:rPr>
          <w:rFonts w:hint="eastAsia"/>
        </w:rPr>
        <w:t>不仅要卖掉虚弱的部门，而且要用回笼的钱去投资主营业务，增强主营业务。不感情用事，</w:t>
      </w:r>
      <w:r w:rsidRPr="00D04FAA">
        <w:rPr>
          <w:rFonts w:hint="eastAsia"/>
          <w:b/>
          <w:bCs/>
        </w:rPr>
        <w:t>局外人是理性的、务实的</w:t>
      </w:r>
      <w:r>
        <w:rPr>
          <w:rFonts w:hint="eastAsia"/>
        </w:rPr>
        <w:t>，也是持不可知论和目光敏锐的</w:t>
      </w:r>
      <w:r w:rsidR="00A169CF">
        <w:rPr>
          <w:rFonts w:hint="eastAsia"/>
        </w:rPr>
        <w:t>，他们没有别的原则。</w:t>
      </w:r>
    </w:p>
    <w:p w14:paraId="3DF57F69" w14:textId="0E25B77D" w:rsidR="001C1492" w:rsidRDefault="001C1492" w:rsidP="00BC2B22">
      <w:pPr>
        <w:pStyle w:val="2"/>
        <w:spacing w:before="62" w:after="62"/>
      </w:pPr>
      <w:bookmarkStart w:id="31" w:name="_Toc131138703"/>
      <w:r>
        <w:rPr>
          <w:rFonts w:hint="eastAsia"/>
        </w:rPr>
        <w:t>不可知论</w:t>
      </w:r>
      <w:bookmarkEnd w:id="31"/>
    </w:p>
    <w:p w14:paraId="5017FD1C" w14:textId="79EC832C" w:rsidR="00992035" w:rsidRDefault="00992035" w:rsidP="00000CBF">
      <w:r w:rsidRPr="00992035">
        <w:rPr>
          <w:rFonts w:hint="eastAsia"/>
        </w:rPr>
        <w:t>不可知论，与可知论相对，是一种哲学的认识论，认为除了感觉或现象之外</w:t>
      </w:r>
      <w:r w:rsidRPr="00992035">
        <w:t>,世界本身是无法认识的。最初由英国生物学家T.H.赫胥黎于1869年提出。不可知论断言人的认识能力不能超出感觉经验或现象的范围，不能认识事物的本质及发展规律。在现代西方哲学中,许多流派从不可知论出发来否定科学真理的客观性。否认认识世界的可能性或者否认彻底认识世界的可能性的哲学理论。</w:t>
      </w:r>
    </w:p>
    <w:p w14:paraId="01711F88" w14:textId="68C3BDBE" w:rsidR="00335B6F" w:rsidRDefault="00335B6F" w:rsidP="00000CBF">
      <w:r w:rsidRPr="00335B6F">
        <w:rPr>
          <w:rFonts w:hint="eastAsia"/>
        </w:rPr>
        <w:t>哲学上，不可知论可以被描述为基于两个单独的原则。</w:t>
      </w:r>
      <w:r w:rsidRPr="00335B6F">
        <w:t xml:space="preserve"> 第一个原则是认识论，因为它依靠经验和逻辑手段来获取关于世界的知识。 第二个原则是道德，因为它坚持我们有道德义务，不要断言我们不能通过证据或逻辑充分支持的想法主张。</w:t>
      </w:r>
    </w:p>
    <w:p w14:paraId="385315B7" w14:textId="60B3CD9C" w:rsidR="0016522E" w:rsidRDefault="0016522E" w:rsidP="0016522E">
      <w:pPr>
        <w:pStyle w:val="2"/>
        <w:spacing w:before="62" w:after="62"/>
      </w:pPr>
      <w:bookmarkStart w:id="32" w:name="_Toc131138704"/>
      <w:r>
        <w:rPr>
          <w:rFonts w:hint="eastAsia"/>
        </w:rPr>
        <w:t>指导理念</w:t>
      </w:r>
      <w:bookmarkEnd w:id="32"/>
    </w:p>
    <w:p w14:paraId="6CE3B72E" w14:textId="6BADBC72" w:rsidR="009F1C3F" w:rsidRDefault="009F1C3F" w:rsidP="009F1C3F">
      <w:pPr>
        <w:pStyle w:val="a7"/>
        <w:numPr>
          <w:ilvl w:val="0"/>
          <w:numId w:val="1"/>
        </w:numPr>
        <w:ind w:firstLineChars="0"/>
      </w:pPr>
      <w:r>
        <w:rPr>
          <w:rFonts w:hint="eastAsia"/>
        </w:rPr>
        <w:t>大幅消减总部员工，积极的推动去中心化，推动管理责任在组织下放</w:t>
      </w:r>
      <w:r w:rsidR="00005010">
        <w:rPr>
          <w:rFonts w:hint="eastAsia"/>
        </w:rPr>
        <w:t>，削减管理中间层。</w:t>
      </w:r>
      <w:r w:rsidR="009E4222">
        <w:rPr>
          <w:rFonts w:hint="eastAsia"/>
        </w:rPr>
        <w:t>在 CEO</w:t>
      </w:r>
      <w:r w:rsidR="009E4222">
        <w:t xml:space="preserve"> </w:t>
      </w:r>
      <w:r w:rsidR="009E4222">
        <w:rPr>
          <w:rFonts w:hint="eastAsia"/>
        </w:rPr>
        <w:t>在任何一个利润中心头头之间，只会有两个人。</w:t>
      </w:r>
    </w:p>
    <w:p w14:paraId="494082DA" w14:textId="28A5C1B3" w:rsidR="007F5701" w:rsidRDefault="009E4222" w:rsidP="007F5701">
      <w:pPr>
        <w:pStyle w:val="a7"/>
        <w:numPr>
          <w:ilvl w:val="0"/>
          <w:numId w:val="1"/>
        </w:numPr>
        <w:ind w:firstLineChars="0"/>
      </w:pPr>
      <w:r>
        <w:rPr>
          <w:rFonts w:hint="eastAsia"/>
        </w:rPr>
        <w:t>让管理人员和股东在利益上取得一致，建设一种薪酬方案，对能保持股价上升的管理人员予以奖励。</w:t>
      </w:r>
      <w:r w:rsidR="007F5701">
        <w:rPr>
          <w:rFonts w:hint="eastAsia"/>
        </w:rPr>
        <w:t>奖金和优先认股权成为管理层报酬的核心组成。</w:t>
      </w:r>
    </w:p>
    <w:p w14:paraId="7A04B9E7" w14:textId="0597F62F" w:rsidR="007356D0" w:rsidRDefault="007356D0" w:rsidP="007F5701">
      <w:pPr>
        <w:pStyle w:val="a7"/>
        <w:numPr>
          <w:ilvl w:val="0"/>
          <w:numId w:val="1"/>
        </w:numPr>
        <w:ind w:firstLineChars="0"/>
      </w:pPr>
      <w:r>
        <w:rPr>
          <w:rFonts w:hint="eastAsia"/>
        </w:rPr>
        <w:t>非常少的进行资本开支，支付远比同行低的红利；把主要资源用于收购和偶尔的股票回购。</w:t>
      </w:r>
    </w:p>
    <w:p w14:paraId="31CC1BA7" w14:textId="663C42A0" w:rsidR="00F87EF3" w:rsidRPr="009F1C3F" w:rsidRDefault="00F87EF3" w:rsidP="007F5701">
      <w:pPr>
        <w:pStyle w:val="a7"/>
        <w:numPr>
          <w:ilvl w:val="0"/>
          <w:numId w:val="1"/>
        </w:numPr>
        <w:ind w:firstLineChars="0"/>
      </w:pPr>
      <w:r>
        <w:rPr>
          <w:rFonts w:hint="eastAsia"/>
        </w:rPr>
        <w:t>打破常规，不乐意忍受愚蠢。在于华尔街分析师打交道上，可以看成是有几乎鄙视的态度。</w:t>
      </w:r>
    </w:p>
    <w:p w14:paraId="689EE7BA" w14:textId="77777777" w:rsidR="00951BCA" w:rsidRPr="00951BCA" w:rsidRDefault="00951BCA" w:rsidP="00951BCA"/>
    <w:p w14:paraId="72F77A6C" w14:textId="332CB44C" w:rsidR="00C4457C" w:rsidRDefault="00C4457C" w:rsidP="006E3BA3">
      <w:pPr>
        <w:pStyle w:val="1"/>
        <w:spacing w:before="62" w:after="62"/>
      </w:pPr>
      <w:bookmarkStart w:id="33" w:name="_Toc131138705"/>
      <w:r>
        <w:rPr>
          <w:rFonts w:hint="eastAsia"/>
        </w:rPr>
        <w:t>特质</w:t>
      </w:r>
      <w:r>
        <w:t>4</w:t>
      </w:r>
      <w:r>
        <w:rPr>
          <w:rFonts w:hint="eastAsia"/>
        </w:rPr>
        <w:t>：高效运用杠杆，马龙和 TCI</w:t>
      </w:r>
      <w:r>
        <w:t xml:space="preserve"> </w:t>
      </w:r>
      <w:r>
        <w:rPr>
          <w:rFonts w:hint="eastAsia"/>
        </w:rPr>
        <w:t>有线电视</w:t>
      </w:r>
      <w:bookmarkEnd w:id="33"/>
    </w:p>
    <w:p w14:paraId="550D8666" w14:textId="74CEE57D" w:rsidR="00951BCA" w:rsidRDefault="00F94E62" w:rsidP="00951BCA">
      <w:r>
        <w:rPr>
          <w:rFonts w:hint="eastAsia"/>
        </w:rPr>
        <w:t>好的商业机会的特点：1）高度可预见的可靠收入</w:t>
      </w:r>
      <w:r w:rsidR="00A75E05">
        <w:rPr>
          <w:rFonts w:hint="eastAsia"/>
        </w:rPr>
        <w:t>【满足需求】</w:t>
      </w:r>
      <w:r>
        <w:rPr>
          <w:rFonts w:hint="eastAsia"/>
        </w:rPr>
        <w:t>；2）税收政策的倾斜</w:t>
      </w:r>
      <w:r w:rsidR="008D6214">
        <w:rPr>
          <w:rFonts w:hint="eastAsia"/>
        </w:rPr>
        <w:t>【政府扶持】</w:t>
      </w:r>
      <w:r>
        <w:rPr>
          <w:rFonts w:hint="eastAsia"/>
        </w:rPr>
        <w:t>；3）市场快速的成长</w:t>
      </w:r>
      <w:r w:rsidR="00D50E49">
        <w:rPr>
          <w:rFonts w:hint="eastAsia"/>
        </w:rPr>
        <w:t>【市场空间大】</w:t>
      </w:r>
      <w:r>
        <w:rPr>
          <w:rFonts w:hint="eastAsia"/>
        </w:rPr>
        <w:t>。</w:t>
      </w:r>
      <w:r w:rsidR="00437366">
        <w:rPr>
          <w:rFonts w:hint="eastAsia"/>
        </w:rPr>
        <w:t>1</w:t>
      </w:r>
      <w:r w:rsidR="00437366">
        <w:t xml:space="preserve">970 </w:t>
      </w:r>
      <w:r w:rsidR="00437366">
        <w:rPr>
          <w:rFonts w:hint="eastAsia"/>
        </w:rPr>
        <w:t>年，马龙看到了有线电视，就有这些特点。</w:t>
      </w:r>
    </w:p>
    <w:p w14:paraId="4046DB74" w14:textId="1DBCBB1C" w:rsidR="004A51E1" w:rsidRDefault="004A51E1" w:rsidP="00A626A0">
      <w:pPr>
        <w:pStyle w:val="2"/>
        <w:spacing w:before="62" w:after="62"/>
      </w:pPr>
      <w:bookmarkStart w:id="34" w:name="_Toc131138706"/>
      <w:r>
        <w:rPr>
          <w:rFonts w:hint="eastAsia"/>
        </w:rPr>
        <w:t>举债扩张</w:t>
      </w:r>
      <w:bookmarkEnd w:id="34"/>
    </w:p>
    <w:p w14:paraId="6C62E235" w14:textId="678FADCA" w:rsidR="00D94610" w:rsidRDefault="00D94610" w:rsidP="00D94610">
      <w:r>
        <w:rPr>
          <w:rFonts w:hint="eastAsia"/>
        </w:rPr>
        <w:t>如果看到了高增长，高可预见性的收入，二者同时在一个业务上出现，那么就值得扩张，如果用户呈数倍的增长，那么可以举债扩张。要将业务量化，有经验的 CEO</w:t>
      </w:r>
      <w:r>
        <w:t xml:space="preserve"> </w:t>
      </w:r>
      <w:r>
        <w:rPr>
          <w:rFonts w:hint="eastAsia"/>
        </w:rPr>
        <w:t>能准确的预见用户增长率和未来盈利的能力。</w:t>
      </w:r>
      <w:r w:rsidR="001C0FC2">
        <w:rPr>
          <w:rFonts w:hint="eastAsia"/>
        </w:rPr>
        <w:t>所以，好的 CEO</w:t>
      </w:r>
      <w:r w:rsidR="001C0FC2">
        <w:t xml:space="preserve"> </w:t>
      </w:r>
      <w:r w:rsidR="001C0FC2">
        <w:rPr>
          <w:rFonts w:hint="eastAsia"/>
        </w:rPr>
        <w:t>必须具备统计技能</w:t>
      </w:r>
      <w:r w:rsidR="001E04CA">
        <w:rPr>
          <w:rFonts w:hint="eastAsia"/>
        </w:rPr>
        <w:t>，也就是分析能力</w:t>
      </w:r>
      <w:r w:rsidR="001C0FC2">
        <w:rPr>
          <w:rFonts w:hint="eastAsia"/>
        </w:rPr>
        <w:t>。</w:t>
      </w:r>
    </w:p>
    <w:p w14:paraId="0E0B1260" w14:textId="633314C8" w:rsidR="008C24C9" w:rsidRDefault="008C24C9" w:rsidP="008C24C9">
      <w:pPr>
        <w:pStyle w:val="2"/>
        <w:spacing w:before="62" w:after="62"/>
      </w:pPr>
      <w:bookmarkStart w:id="35" w:name="_Toc131138707"/>
      <w:r>
        <w:rPr>
          <w:rFonts w:hint="eastAsia"/>
        </w:rPr>
        <w:t>成长背景</w:t>
      </w:r>
      <w:bookmarkEnd w:id="35"/>
    </w:p>
    <w:p w14:paraId="39B13178" w14:textId="13544C1E" w:rsidR="00CD6A1F" w:rsidRDefault="00A946B4" w:rsidP="00CD6A1F">
      <w:r>
        <w:rPr>
          <w:rFonts w:hint="eastAsia"/>
        </w:rPr>
        <w:t>1</w:t>
      </w:r>
      <w:r>
        <w:t xml:space="preserve">941 </w:t>
      </w:r>
      <w:r>
        <w:rPr>
          <w:rFonts w:hint="eastAsia"/>
        </w:rPr>
        <w:t>年，马龙出生，他的父亲是研发工程师，母亲曾经做过老师。</w:t>
      </w:r>
      <w:r w:rsidR="00B15EF1">
        <w:rPr>
          <w:rFonts w:hint="eastAsia"/>
        </w:rPr>
        <w:t>少年时期，马龙展示了天生的动手能力，他花钱买进二手收音机，翻新后再卖掉。</w:t>
      </w:r>
      <w:r w:rsidR="003A1A89">
        <w:rPr>
          <w:rFonts w:hint="eastAsia"/>
        </w:rPr>
        <w:t>他擅长运动，在高中参加过足球和田径比赛。他毕业于耶鲁大学，获得经济学和电气工程双学位。</w:t>
      </w:r>
      <w:r w:rsidR="00DD1560">
        <w:rPr>
          <w:rFonts w:hint="eastAsia"/>
        </w:rPr>
        <w:t>耶鲁毕业后，马龙在约翰霍普金斯大学获得了运筹学硕士和博士学位。他从事的两个领域，运筹学和工程学，都是高度量化的，都致力于最优化组合，</w:t>
      </w:r>
      <w:r w:rsidR="00300F26">
        <w:rPr>
          <w:rFonts w:hint="eastAsia"/>
        </w:rPr>
        <w:t>关注最小化噪音，最大化输出。</w:t>
      </w:r>
      <w:r w:rsidR="0009632A">
        <w:rPr>
          <w:rFonts w:hint="eastAsia"/>
        </w:rPr>
        <w:t>马龙未来的事业，都可以看成是一种超高效价值工程的扩展练习，最大化输出表现为股东价值，同时最小化来自其他源头的噪音，比如税收、管理费用和监管等。</w:t>
      </w:r>
      <w:r w:rsidR="00B00D44">
        <w:rPr>
          <w:rFonts w:hint="eastAsia"/>
        </w:rPr>
        <w:t>毕业后，他在贝尔实验室，专注于研究垄断市场的最优化战略，使用大量的金融建模工具。</w:t>
      </w:r>
    </w:p>
    <w:p w14:paraId="23F8D4F8" w14:textId="1A9614F6" w:rsidR="00EE7343" w:rsidRDefault="00EE7343" w:rsidP="00EE7343">
      <w:pPr>
        <w:pStyle w:val="2"/>
        <w:spacing w:before="62" w:after="62"/>
      </w:pPr>
      <w:bookmarkStart w:id="36" w:name="_Toc131138708"/>
      <w:r>
        <w:rPr>
          <w:rFonts w:hint="eastAsia"/>
        </w:rPr>
        <w:t>发展经过</w:t>
      </w:r>
      <w:bookmarkEnd w:id="36"/>
    </w:p>
    <w:p w14:paraId="0AAEE9AD" w14:textId="2A399411" w:rsidR="00705E22" w:rsidRDefault="00705E22" w:rsidP="00705E22">
      <w:r>
        <w:rPr>
          <w:rFonts w:hint="eastAsia"/>
        </w:rPr>
        <w:t>TCI</w:t>
      </w:r>
      <w:r>
        <w:t xml:space="preserve"> </w:t>
      </w:r>
      <w:r>
        <w:rPr>
          <w:rFonts w:hint="eastAsia"/>
        </w:rPr>
        <w:t>有线电视的创始人早前是农场主，四处销售棉花种子，是一次搭车了解到了有线电视业务，</w:t>
      </w:r>
      <w:r w:rsidRPr="00AA0DD1">
        <w:rPr>
          <w:rFonts w:hint="eastAsia"/>
          <w:b/>
          <w:bCs/>
        </w:rPr>
        <w:t>他很快就认识到了其诱人的商业特征，尤其是这一行业的税收优惠</w:t>
      </w:r>
      <w:r>
        <w:rPr>
          <w:rFonts w:hint="eastAsia"/>
        </w:rPr>
        <w:t>。</w:t>
      </w:r>
      <w:r w:rsidR="009C0C2B">
        <w:rPr>
          <w:rFonts w:hint="eastAsia"/>
        </w:rPr>
        <w:t>【商人的眼光</w:t>
      </w:r>
      <w:r w:rsidR="0055391F">
        <w:rPr>
          <w:rFonts w:hint="eastAsia"/>
        </w:rPr>
        <w:t>，不局限在自己有什么，而是可能性</w:t>
      </w:r>
      <w:r w:rsidR="009C0C2B">
        <w:rPr>
          <w:rFonts w:hint="eastAsia"/>
        </w:rPr>
        <w:t>】</w:t>
      </w:r>
      <w:r w:rsidR="00F93CEB">
        <w:rPr>
          <w:rFonts w:hint="eastAsia"/>
        </w:rPr>
        <w:t>然后他回家抵押了自己的房子，创立了 TCI</w:t>
      </w:r>
      <w:r w:rsidR="00F93CEB">
        <w:t xml:space="preserve"> </w:t>
      </w:r>
      <w:r w:rsidR="00F93CEB">
        <w:rPr>
          <w:rFonts w:hint="eastAsia"/>
        </w:rPr>
        <w:t>公司。</w:t>
      </w:r>
    </w:p>
    <w:p w14:paraId="7DF211BC" w14:textId="4C8EC09E" w:rsidR="00A21552" w:rsidRDefault="00A21552" w:rsidP="00705E22">
      <w:r>
        <w:rPr>
          <w:rFonts w:hint="eastAsia"/>
        </w:rPr>
        <w:t>通过举债购买新的系统，并压低建造成本，谨慎的有线电视运营商可以成功的隐藏其现金流，免于征税。就像债务的利息支出一样，这些账面上被隐藏的现金流减少了可被征税的收入。</w:t>
      </w:r>
      <w:r w:rsidR="00087165">
        <w:rPr>
          <w:rFonts w:hint="eastAsia"/>
        </w:rPr>
        <w:t>结果就是，运作良好的有线电视公司极少公开净收入，但是有很好的现金流，也很少交税。如果一个运营商举债购买或建造系统，并且可以压低新购置资产的价值，他就能无限期的隐藏现金流。</w:t>
      </w:r>
      <w:r w:rsidR="00494010">
        <w:rPr>
          <w:rFonts w:hint="eastAsia"/>
        </w:rPr>
        <w:t>他的名言是，</w:t>
      </w:r>
      <w:r w:rsidR="00494010" w:rsidRPr="008A419D">
        <w:rPr>
          <w:rFonts w:hint="eastAsia"/>
          <w:b/>
          <w:bCs/>
        </w:rPr>
        <w:t>支付利息好过缴税</w:t>
      </w:r>
      <w:r w:rsidR="00494010">
        <w:rPr>
          <w:rFonts w:hint="eastAsia"/>
        </w:rPr>
        <w:t>。</w:t>
      </w:r>
      <w:r w:rsidR="008A4728">
        <w:rPr>
          <w:rFonts w:hint="eastAsia"/>
        </w:rPr>
        <w:t>1</w:t>
      </w:r>
      <w:r w:rsidR="008A4728">
        <w:t xml:space="preserve">970 </w:t>
      </w:r>
      <w:r w:rsidR="008A4728">
        <w:rPr>
          <w:rFonts w:hint="eastAsia"/>
        </w:rPr>
        <w:t>年 TCI</w:t>
      </w:r>
      <w:r w:rsidR="008A4728">
        <w:t xml:space="preserve"> </w:t>
      </w:r>
      <w:r w:rsidR="008A4728">
        <w:rPr>
          <w:rFonts w:hint="eastAsia"/>
        </w:rPr>
        <w:t>上市，1</w:t>
      </w:r>
      <w:r w:rsidR="008A4728">
        <w:t xml:space="preserve">973 </w:t>
      </w:r>
      <w:r w:rsidR="008A4728">
        <w:rPr>
          <w:rFonts w:hint="eastAsia"/>
        </w:rPr>
        <w:t>年马龙加入。</w:t>
      </w:r>
      <w:r w:rsidR="002D6CC1">
        <w:rPr>
          <w:rFonts w:hint="eastAsia"/>
        </w:rPr>
        <w:t>马龙带进了：出色的分析能力，金融方面的老谋深算，对技术的深刻领悟，敢想敢做的魄力。</w:t>
      </w:r>
    </w:p>
    <w:p w14:paraId="1B803DA6" w14:textId="10FA029A" w:rsidR="00BA7D00" w:rsidRDefault="00BA7D00" w:rsidP="00BA7D00">
      <w:pPr>
        <w:pStyle w:val="3"/>
      </w:pPr>
      <w:bookmarkStart w:id="37" w:name="_Toc131138709"/>
      <w:r>
        <w:rPr>
          <w:rFonts w:hint="eastAsia"/>
        </w:rPr>
        <w:t>用户数决定未来成败</w:t>
      </w:r>
      <w:bookmarkEnd w:id="37"/>
    </w:p>
    <w:p w14:paraId="62428517" w14:textId="7E5E4830" w:rsidR="0059048C" w:rsidRDefault="0059048C" w:rsidP="0059048C">
      <w:r>
        <w:rPr>
          <w:rFonts w:hint="eastAsia"/>
        </w:rPr>
        <w:t xml:space="preserve">马龙有一套新的财务和运营原则，他告诉经理们，如果他们能保持每年 </w:t>
      </w:r>
      <w:r>
        <w:t>10</w:t>
      </w:r>
      <w:r>
        <w:rPr>
          <w:rFonts w:hint="eastAsia"/>
        </w:rPr>
        <w:t>%</w:t>
      </w:r>
      <w:r>
        <w:t xml:space="preserve"> </w:t>
      </w:r>
      <w:r>
        <w:rPr>
          <w:rFonts w:hint="eastAsia"/>
        </w:rPr>
        <w:t>的用户增长率，同时还能维持利润，就可以保证他们的独立自主。马龙保持公司有节俭、创业家式的文化，从总部到现场作业部门，渗透了整个公司</w:t>
      </w:r>
      <w:r w:rsidR="007B5A93">
        <w:rPr>
          <w:rFonts w:hint="eastAsia"/>
        </w:rPr>
        <w:t>，公</w:t>
      </w:r>
      <w:r w:rsidR="007B5A93">
        <w:rPr>
          <w:rFonts w:hint="eastAsia"/>
        </w:rPr>
        <w:lastRenderedPageBreak/>
        <w:t>司的办公室装饰简朴，不多的管理层，不多的秘书，以及塑胶地板上金属都开始剥落。</w:t>
      </w:r>
      <w:r w:rsidR="00B92988">
        <w:rPr>
          <w:rFonts w:hint="eastAsia"/>
        </w:rPr>
        <w:t>TCI</w:t>
      </w:r>
      <w:r w:rsidR="00B92988">
        <w:t xml:space="preserve"> </w:t>
      </w:r>
      <w:r w:rsidR="00B92988">
        <w:rPr>
          <w:rFonts w:hint="eastAsia"/>
        </w:rPr>
        <w:t>有线电视管理人员出差都住汽车旅馆。</w:t>
      </w:r>
    </w:p>
    <w:p w14:paraId="020455AC" w14:textId="3E8DD0F7" w:rsidR="00AB3578" w:rsidRDefault="00AB3578" w:rsidP="0059048C">
      <w:r>
        <w:rPr>
          <w:rFonts w:hint="eastAsia"/>
        </w:rPr>
        <w:t>马龙视自己为一个投资者和资本配置者，把日常运营的职责委托给了副手，副手通过严格的预算审查管理公司的经营活动。经理们被要求完成他们的现金流任务。</w:t>
      </w:r>
      <w:r w:rsidR="00023754">
        <w:rPr>
          <w:rFonts w:hint="eastAsia"/>
        </w:rPr>
        <w:t>只要完成目标，就可以被赋予很多的自主权，如果没有做好，就会受到 COO</w:t>
      </w:r>
      <w:r w:rsidR="00023754">
        <w:t xml:space="preserve"> </w:t>
      </w:r>
      <w:r w:rsidR="00023754">
        <w:rPr>
          <w:rFonts w:hint="eastAsia"/>
        </w:rPr>
        <w:t>的四处走访，表现差的很快会被开除。</w:t>
      </w:r>
    </w:p>
    <w:p w14:paraId="61966613" w14:textId="3BD69574" w:rsidR="000F1F5C" w:rsidRDefault="000F1F5C" w:rsidP="0059048C">
      <w:r>
        <w:rPr>
          <w:rFonts w:hint="eastAsia"/>
        </w:rPr>
        <w:t>局外人，没有一个是建造过奢华总部的。</w:t>
      </w:r>
    </w:p>
    <w:p w14:paraId="32305A22" w14:textId="67EEA35A" w:rsidR="0002717B" w:rsidRDefault="0002717B" w:rsidP="0002717B">
      <w:pPr>
        <w:pStyle w:val="3"/>
      </w:pPr>
      <w:bookmarkStart w:id="38" w:name="_Toc131138710"/>
      <w:r>
        <w:rPr>
          <w:rFonts w:hint="eastAsia"/>
        </w:rPr>
        <w:t>通过规模杠杆控制节目成本</w:t>
      </w:r>
      <w:bookmarkEnd w:id="38"/>
    </w:p>
    <w:p w14:paraId="48FDAB81" w14:textId="129CB70F" w:rsidR="00447E91" w:rsidRPr="00447E91" w:rsidRDefault="00447E91" w:rsidP="00447E91">
      <w:r>
        <w:rPr>
          <w:rFonts w:hint="eastAsia"/>
        </w:rPr>
        <w:t>马龙这位工程师、优化大师，很早就意识到，有线电视业务中，创造价值的关键是最大化财务和供应商杠杆，尤其是供应商杠杆。对这两种杠杆来说，关键所在就是规模。</w:t>
      </w:r>
      <w:r w:rsidR="00915F65">
        <w:rPr>
          <w:rFonts w:hint="eastAsia"/>
        </w:rPr>
        <w:t>“在有线电视行业中，取得未来收益的能力和成功的关键，将会是通过规模杠杆控制节目成本的能力”。</w:t>
      </w:r>
      <w:r w:rsidR="00112A98">
        <w:rPr>
          <w:rFonts w:hint="eastAsia"/>
        </w:rPr>
        <w:t xml:space="preserve">因为给供应商的成本，占据了有线电视公司的 </w:t>
      </w:r>
      <w:r w:rsidR="00112A98">
        <w:t>40</w:t>
      </w:r>
      <w:r w:rsidR="00112A98">
        <w:rPr>
          <w:rFonts w:hint="eastAsia"/>
        </w:rPr>
        <w:t>%</w:t>
      </w:r>
      <w:r w:rsidR="00112A98">
        <w:t xml:space="preserve"> </w:t>
      </w:r>
      <w:r w:rsidR="00112A98">
        <w:rPr>
          <w:rFonts w:hint="eastAsia"/>
        </w:rPr>
        <w:t>的成本。用户数量多，采购供应商节目的成本就低，这样创造了一种良性循环。形成了</w:t>
      </w:r>
      <w:r w:rsidR="00112A98" w:rsidRPr="00E051DC">
        <w:rPr>
          <w:rFonts w:hint="eastAsia"/>
          <w:b/>
          <w:bCs/>
        </w:rPr>
        <w:t>飞轮效应</w:t>
      </w:r>
      <w:r w:rsidR="00112A98">
        <w:rPr>
          <w:rFonts w:hint="eastAsia"/>
        </w:rPr>
        <w:t>。</w:t>
      </w:r>
    </w:p>
    <w:p w14:paraId="61D81F00" w14:textId="0F979E09" w:rsidR="00F93CEB" w:rsidRDefault="00F92612" w:rsidP="00F92612">
      <w:pPr>
        <w:pStyle w:val="3"/>
      </w:pPr>
      <w:bookmarkStart w:id="39" w:name="_Toc131138711"/>
      <w:r>
        <w:rPr>
          <w:rFonts w:hint="eastAsia"/>
        </w:rPr>
        <w:t>飞轮效应</w:t>
      </w:r>
      <w:r w:rsidR="007F154F">
        <w:rPr>
          <w:rFonts w:hint="eastAsia"/>
        </w:rPr>
        <w:t xml:space="preserve"> /</w:t>
      </w:r>
      <w:r w:rsidR="007F154F">
        <w:t xml:space="preserve"> Flywheel Effect</w:t>
      </w:r>
      <w:bookmarkEnd w:id="39"/>
    </w:p>
    <w:p w14:paraId="469688B3" w14:textId="03629DDB" w:rsidR="004B5E18" w:rsidRDefault="004B5E18" w:rsidP="004B5E18">
      <w:r w:rsidRPr="004B5E18">
        <w:rPr>
          <w:rFonts w:hint="eastAsia"/>
        </w:rPr>
        <w:t>指为了使静止的飞轮转动起来，一开始你必须使很大的力气，一圈一圈反复地推，每转一圈都很费力，但是每一圈的努力都不会白费，飞轮会转动得越来越快。达到某一临界点后，飞轮的重力和冲力会成为推动力的一部分。这时，你无须再费更大的力气，飞轮依旧会快速转动，而且不停地转动。这就是“飞轮效应”！</w:t>
      </w:r>
    </w:p>
    <w:p w14:paraId="794E8E08" w14:textId="111DC985" w:rsidR="00BE799E" w:rsidRPr="004B5E18" w:rsidRDefault="00BE799E" w:rsidP="004B5E18">
      <w:r w:rsidRPr="00BE799E">
        <w:rPr>
          <w:rFonts w:hint="eastAsia"/>
        </w:rPr>
        <w:t>这一原理告诉我们，在每件事情的开头都必须付出艰巨的努力才能使你的事业之轮转动起来，而一当你的事业走上平稳发展的快车道之后，一切都会好起来。</w:t>
      </w:r>
      <w:r w:rsidRPr="00A13B60">
        <w:rPr>
          <w:rFonts w:hint="eastAsia"/>
          <w:b/>
          <w:bCs/>
        </w:rPr>
        <w:t>万事开头难，努力再努力，光明就在前头。</w:t>
      </w:r>
      <w:r w:rsidRPr="00BE799E">
        <w:rPr>
          <w:rFonts w:hint="eastAsia"/>
        </w:rPr>
        <w:t>持续的改善和提升绩效中蕴藏了巨大的力量。只要指出实际的成就——尽管最初还在逐步累积的阶段，然后说明这些步骤如何呼应具体可行的经营理念。当你这么做的时候，其他人逐渐了解并察觉公司正在加速向前冲，他们因此也会团结一致，热情支持。</w:t>
      </w:r>
    </w:p>
    <w:p w14:paraId="65F82C45" w14:textId="6D5EA4DA" w:rsidR="007F154F" w:rsidRDefault="002D5B6E" w:rsidP="002D5B6E">
      <w:pPr>
        <w:jc w:val="center"/>
      </w:pPr>
      <w:r>
        <w:rPr>
          <w:noProof/>
        </w:rPr>
        <w:drawing>
          <wp:inline distT="0" distB="0" distL="0" distR="0" wp14:anchorId="4B664689" wp14:editId="2DACE57D">
            <wp:extent cx="5810250" cy="3552825"/>
            <wp:effectExtent l="0" t="0" r="0" b="9525"/>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8"/>
                    <a:stretch>
                      <a:fillRect/>
                    </a:stretch>
                  </pic:blipFill>
                  <pic:spPr>
                    <a:xfrm>
                      <a:off x="0" y="0"/>
                      <a:ext cx="5810250" cy="3552825"/>
                    </a:xfrm>
                    <a:prstGeom prst="rect">
                      <a:avLst/>
                    </a:prstGeom>
                  </pic:spPr>
                </pic:pic>
              </a:graphicData>
            </a:graphic>
          </wp:inline>
        </w:drawing>
      </w:r>
    </w:p>
    <w:p w14:paraId="62E738CE" w14:textId="3FF0C669" w:rsidR="002D5B6E" w:rsidRPr="007F154F" w:rsidRDefault="002D5B6E" w:rsidP="002D5B6E">
      <w:pPr>
        <w:jc w:val="center"/>
      </w:pPr>
      <w:r>
        <w:rPr>
          <w:rFonts w:hint="eastAsia"/>
        </w:rPr>
        <w:t>著名的亚马逊飞轮</w:t>
      </w:r>
    </w:p>
    <w:p w14:paraId="1A24C527" w14:textId="6E83BC60" w:rsidR="00437366" w:rsidRDefault="00D95075" w:rsidP="00951BCA">
      <w:pPr>
        <w:rPr>
          <w:b/>
          <w:bCs/>
        </w:rPr>
      </w:pPr>
      <w:r w:rsidRPr="006167C8">
        <w:rPr>
          <w:rFonts w:hint="eastAsia"/>
          <w:b/>
          <w:bCs/>
        </w:rPr>
        <w:t>大量投入从而获得单</w:t>
      </w:r>
      <w:r w:rsidR="004B22A2" w:rsidRPr="006167C8">
        <w:rPr>
          <w:rFonts w:hint="eastAsia"/>
          <w:b/>
          <w:bCs/>
        </w:rPr>
        <w:t>价更低</w:t>
      </w:r>
      <w:r w:rsidRPr="006167C8">
        <w:rPr>
          <w:rFonts w:hint="eastAsia"/>
          <w:b/>
          <w:bCs/>
        </w:rPr>
        <w:t>，</w:t>
      </w:r>
      <w:r w:rsidR="0026557C" w:rsidRPr="006167C8">
        <w:rPr>
          <w:rFonts w:hint="eastAsia"/>
          <w:b/>
          <w:bCs/>
        </w:rPr>
        <w:t>同时</w:t>
      </w:r>
      <w:r w:rsidRPr="006167C8">
        <w:rPr>
          <w:rFonts w:hint="eastAsia"/>
          <w:b/>
          <w:bCs/>
        </w:rPr>
        <w:t>因为市场巨大，低价吸引客户，</w:t>
      </w:r>
      <w:r w:rsidR="00EA61ED" w:rsidRPr="006167C8">
        <w:rPr>
          <w:rFonts w:hint="eastAsia"/>
          <w:b/>
          <w:bCs/>
        </w:rPr>
        <w:t>薄利多销，</w:t>
      </w:r>
      <w:r w:rsidRPr="006167C8">
        <w:rPr>
          <w:rFonts w:hint="eastAsia"/>
          <w:b/>
          <w:bCs/>
        </w:rPr>
        <w:t>完成低卖高卖。</w:t>
      </w:r>
    </w:p>
    <w:p w14:paraId="4EDE8F88" w14:textId="4652A5C4" w:rsidR="00400084" w:rsidRDefault="00400084" w:rsidP="00400084">
      <w:pPr>
        <w:pStyle w:val="3"/>
      </w:pPr>
      <w:bookmarkStart w:id="40" w:name="_Toc131138712"/>
      <w:r>
        <w:rPr>
          <w:rFonts w:hint="eastAsia"/>
        </w:rPr>
        <w:t>每股收益 vs</w:t>
      </w:r>
      <w:r>
        <w:t xml:space="preserve"> </w:t>
      </w:r>
      <w:r>
        <w:rPr>
          <w:rFonts w:hint="eastAsia"/>
        </w:rPr>
        <w:t>每股现金流</w:t>
      </w:r>
      <w:bookmarkEnd w:id="40"/>
    </w:p>
    <w:p w14:paraId="6BAE31D5" w14:textId="24A1D6F7" w:rsidR="006B7F09" w:rsidRPr="006B7F09" w:rsidRDefault="006B7F09" w:rsidP="006B7F09">
      <w:pPr>
        <w:pStyle w:val="a7"/>
        <w:numPr>
          <w:ilvl w:val="0"/>
          <w:numId w:val="2"/>
        </w:numPr>
        <w:ind w:firstLineChars="0"/>
      </w:pPr>
      <w:r>
        <w:rPr>
          <w:rFonts w:hint="eastAsia"/>
        </w:rPr>
        <w:t>每股收益</w:t>
      </w:r>
      <w:r w:rsidR="001E205C">
        <w:rPr>
          <w:rFonts w:hint="eastAsia"/>
        </w:rPr>
        <w:t xml:space="preserve"> </w:t>
      </w:r>
      <w:r w:rsidR="001E205C">
        <w:t xml:space="preserve">/ </w:t>
      </w:r>
      <w:r w:rsidR="001E205C" w:rsidRPr="000A2077">
        <w:t>Earning Per Share</w:t>
      </w:r>
    </w:p>
    <w:p w14:paraId="551A6130" w14:textId="6A938982" w:rsidR="00F1674B" w:rsidRDefault="00E92EF2" w:rsidP="00F1674B">
      <w:r w:rsidRPr="00E92EF2">
        <w:t>每股收益即每股盈利（</w:t>
      </w:r>
      <w:r w:rsidR="000A2077" w:rsidRPr="000A2077">
        <w:t>Earning Per Share</w:t>
      </w:r>
      <w:r w:rsidR="000A2077">
        <w:rPr>
          <w:rFonts w:hint="eastAsia"/>
        </w:rPr>
        <w:t>，</w:t>
      </w:r>
      <w:r w:rsidRPr="00E92EF2">
        <w:t>EPS），又称每股税后利润、每股盈余，指税后利润与股本总数的比率。是普通股股东每持有一股所能享有的企业净利润或需承担的企业净亏损。在股票投资基本分析的诸多工具中，与市盈率、市净率、现金流量折现等指标一样，EPS也是最常见的参考指标之一。</w:t>
      </w:r>
    </w:p>
    <w:p w14:paraId="05EE5CFA" w14:textId="6227ED38" w:rsidR="000A2077" w:rsidRDefault="000C5DBE" w:rsidP="000C5DBE">
      <w:pPr>
        <w:pStyle w:val="a7"/>
        <w:numPr>
          <w:ilvl w:val="0"/>
          <w:numId w:val="2"/>
        </w:numPr>
        <w:ind w:firstLineChars="0"/>
      </w:pPr>
      <w:r>
        <w:rPr>
          <w:rFonts w:hint="eastAsia"/>
        </w:rPr>
        <w:t>每股现金流</w:t>
      </w:r>
      <w:r w:rsidR="00131A2A">
        <w:t xml:space="preserve"> / </w:t>
      </w:r>
      <w:r w:rsidR="00131A2A" w:rsidRPr="00131A2A">
        <w:t>Cash Flow Per Share</w:t>
      </w:r>
    </w:p>
    <w:p w14:paraId="6E154769" w14:textId="54F1D50A" w:rsidR="000C5DBE" w:rsidRDefault="005038A9" w:rsidP="00F1674B">
      <w:r w:rsidRPr="005038A9">
        <w:rPr>
          <w:rFonts w:hint="eastAsia"/>
        </w:rPr>
        <w:t>每股经营现金流指用公司经营活动的现金流入（收到的钱）</w:t>
      </w:r>
      <w:r w:rsidRPr="005038A9">
        <w:t>-经营活动的现金流出（花出去的钱）的数值除以总股本。 即每股经营活动产生的现金流量净额（每股经营现金流）=</w:t>
      </w:r>
      <w:r w:rsidRPr="003B45B5">
        <w:rPr>
          <w:b/>
          <w:bCs/>
        </w:rPr>
        <w:t>经营活动产生现金流量净额/年度末普通股总股本</w:t>
      </w:r>
      <w:r w:rsidRPr="005038A9">
        <w:t>。</w:t>
      </w:r>
    </w:p>
    <w:p w14:paraId="1DE7A42C" w14:textId="77777777" w:rsidR="00981929" w:rsidRDefault="00981929" w:rsidP="00F1674B"/>
    <w:p w14:paraId="2D5B33D2" w14:textId="77777777" w:rsidR="00981929" w:rsidRDefault="00981929" w:rsidP="00F1674B">
      <w:r w:rsidRPr="00981929">
        <w:rPr>
          <w:rFonts w:hint="eastAsia"/>
        </w:rPr>
        <w:t>每股现金流量是公司营业业务所带来的净现金流量减去优先股股利与发行在外的普通股股数的比率。每股现金流量的计算公式如下：</w:t>
      </w:r>
      <w:r w:rsidRPr="00981929">
        <w:t xml:space="preserve"> </w:t>
      </w:r>
    </w:p>
    <w:p w14:paraId="08DC63BB" w14:textId="77777777" w:rsidR="00981929" w:rsidRDefault="00981929" w:rsidP="00F1674B">
      <w:r w:rsidRPr="00981929">
        <w:t xml:space="preserve">每股现金流量 = （营业业务所带来的净现金流量－优先股股利）/流通在外的普通股股数 </w:t>
      </w:r>
    </w:p>
    <w:p w14:paraId="05107D51" w14:textId="77777777" w:rsidR="00231285" w:rsidRDefault="00981929" w:rsidP="00F1674B">
      <w:r w:rsidRPr="00981929">
        <w:t xml:space="preserve">例如：某公司年未营业带来的净现金流量为1887.6295万元，优先股股利为零，普通股股数为8600万股，那么： 每股现金流量 = 1887.6295万元/8600万股 = 0.22（元/股） </w:t>
      </w:r>
    </w:p>
    <w:p w14:paraId="0D878355" w14:textId="77777777" w:rsidR="00231285" w:rsidRDefault="00231285" w:rsidP="00F1674B"/>
    <w:p w14:paraId="5C86CEED" w14:textId="7F697559" w:rsidR="005038A9" w:rsidRDefault="00981929" w:rsidP="00F1674B">
      <w:r w:rsidRPr="00981929">
        <w:t>总的来说：从短期来看，</w:t>
      </w:r>
      <w:r w:rsidRPr="004B58AB">
        <w:rPr>
          <w:b/>
          <w:bCs/>
        </w:rPr>
        <w:t>每股现金流量比每股盈余</w:t>
      </w:r>
      <w:r w:rsidR="003109CF" w:rsidRPr="004B58AB">
        <w:rPr>
          <w:rFonts w:hint="eastAsia"/>
          <w:b/>
          <w:bCs/>
        </w:rPr>
        <w:t>（EPS）</w:t>
      </w:r>
      <w:r w:rsidRPr="004B58AB">
        <w:rPr>
          <w:b/>
          <w:bCs/>
        </w:rPr>
        <w:t>更能显示从事资本性支出及支付股利的能力</w:t>
      </w:r>
      <w:r w:rsidRPr="00981929">
        <w:t>。每股现金流量一般比每股盈余要高，原</w:t>
      </w:r>
      <w:r w:rsidRPr="00981929">
        <w:rPr>
          <w:rFonts w:hint="eastAsia"/>
        </w:rPr>
        <w:t>因是公司正常营业业务所带来的净现金流量还会包括一些从利润中扣除出去，但又不影响现金流出的费用调整项目，比如折旧费等。但每股现金流量也有可能低于每股盈余。</w:t>
      </w:r>
    </w:p>
    <w:p w14:paraId="09A63708" w14:textId="7FA711D5" w:rsidR="005038A9" w:rsidRDefault="005038A9" w:rsidP="00F1674B"/>
    <w:p w14:paraId="476406D3" w14:textId="7B2B8310" w:rsidR="00D73914" w:rsidRDefault="00D73914" w:rsidP="00F1674B">
      <w:r>
        <w:rPr>
          <w:rFonts w:hint="eastAsia"/>
        </w:rPr>
        <w:t>马龙发现，在有线电视领域，净收益越高，税收就越高，他深信，一家有线电视公司最佳策略是利用一切有效手段，使报告期收入和税收最小化，同时用税前现金流作为内部增长和收购的资金。</w:t>
      </w:r>
      <w:r w:rsidR="001A76EF">
        <w:rPr>
          <w:rFonts w:hint="eastAsia"/>
        </w:rPr>
        <w:t>如果重视每股收益，就很难有很好的业务增长。</w:t>
      </w:r>
      <w:r w:rsidR="00A47B55">
        <w:rPr>
          <w:rFonts w:hint="eastAsia"/>
        </w:rPr>
        <w:t>作为对每股收益的取代，马龙向借款人和投资人强调的是现金流。在这个过程中，他发明了一套新词汇，比如 EBITDA（利息、税收、折旧、分期偿还之前的收益）。</w:t>
      </w:r>
      <w:r w:rsidR="00EA1F09">
        <w:rPr>
          <w:rFonts w:hint="eastAsia"/>
        </w:rPr>
        <w:t>如今 EBITDA</w:t>
      </w:r>
      <w:r w:rsidR="00EA1F09">
        <w:t xml:space="preserve"> </w:t>
      </w:r>
      <w:r w:rsidR="00EA1F09">
        <w:rPr>
          <w:rFonts w:hint="eastAsia"/>
        </w:rPr>
        <w:t>已经通行于商业世界，尤其是股权私募和投资银行等行业</w:t>
      </w:r>
      <w:r w:rsidR="000012DD">
        <w:rPr>
          <w:rFonts w:hint="eastAsia"/>
        </w:rPr>
        <w:t>，EBITDA</w:t>
      </w:r>
      <w:r w:rsidR="000012DD">
        <w:t xml:space="preserve"> </w:t>
      </w:r>
      <w:r w:rsidR="000012DD">
        <w:rPr>
          <w:rFonts w:hint="eastAsia"/>
        </w:rPr>
        <w:t>说明了一个企业在支付利息、税收、折旧和分期偿还之前，它的现金产生能力。</w:t>
      </w:r>
    </w:p>
    <w:p w14:paraId="4F4FF991" w14:textId="08C78A2B" w:rsidR="006C26BB" w:rsidRDefault="006C26BB" w:rsidP="006C26BB">
      <w:pPr>
        <w:pStyle w:val="3"/>
      </w:pPr>
      <w:bookmarkStart w:id="41" w:name="_Toc131138713"/>
      <w:r>
        <w:rPr>
          <w:rFonts w:hint="eastAsia"/>
        </w:rPr>
        <w:t>把握机会回购</w:t>
      </w:r>
      <w:bookmarkEnd w:id="41"/>
    </w:p>
    <w:p w14:paraId="6A0C4778" w14:textId="3220E0B8" w:rsidR="00163882" w:rsidRDefault="00163882" w:rsidP="00163882">
      <w:r>
        <w:rPr>
          <w:rFonts w:hint="eastAsia"/>
        </w:rPr>
        <w:t>因为市场对有线电视的企业的股票态度不稳定，马龙担心股票有被恶意收购的可能，利用股票的下跌，马龙回购了股票，加强了对公司的控制。</w:t>
      </w:r>
    </w:p>
    <w:p w14:paraId="3259CAA9" w14:textId="6A33600B" w:rsidR="00163882" w:rsidRDefault="00163882" w:rsidP="00163882">
      <w:pPr>
        <w:pStyle w:val="3"/>
      </w:pPr>
      <w:bookmarkStart w:id="42" w:name="_Toc131138714"/>
      <w:r>
        <w:rPr>
          <w:rFonts w:hint="eastAsia"/>
        </w:rPr>
        <w:t>收购</w:t>
      </w:r>
      <w:bookmarkEnd w:id="42"/>
    </w:p>
    <w:p w14:paraId="4FF888AC" w14:textId="51ADC339" w:rsidR="00163882" w:rsidRDefault="00163882" w:rsidP="00163882">
      <w:r>
        <w:rPr>
          <w:rFonts w:hint="eastAsia"/>
        </w:rPr>
        <w:t>因为改善了资产负债表，马龙开始创造性的追求规模化，1</w:t>
      </w:r>
      <w:r>
        <w:t xml:space="preserve">973 – 1978 </w:t>
      </w:r>
      <w:r>
        <w:rPr>
          <w:rFonts w:hint="eastAsia"/>
        </w:rPr>
        <w:t xml:space="preserve">完成了 </w:t>
      </w:r>
      <w:r>
        <w:t xml:space="preserve">482 </w:t>
      </w:r>
      <w:r>
        <w:rPr>
          <w:rFonts w:hint="eastAsia"/>
        </w:rPr>
        <w:t>次收购，这些收购并不是漫无目的，其目标是设定好的，比如在乡村和郊区扩大用户数。当很多同行进入城市市场争夺的时候，马龙没有参加，当这些企业竞争到头破血流的时候，他才出售，以很低的价格就收购了。【等，等待机会的出现，抄二底。】</w:t>
      </w:r>
    </w:p>
    <w:p w14:paraId="12274E22" w14:textId="0CD56C68" w:rsidR="00852017" w:rsidRDefault="00852017" w:rsidP="00852017">
      <w:pPr>
        <w:pStyle w:val="3"/>
      </w:pPr>
      <w:bookmarkStart w:id="43" w:name="_Toc131138715"/>
      <w:r>
        <w:rPr>
          <w:rFonts w:hint="eastAsia"/>
        </w:rPr>
        <w:t>结成同盟</w:t>
      </w:r>
      <w:bookmarkEnd w:id="43"/>
    </w:p>
    <w:p w14:paraId="72AC9956" w14:textId="4A994346" w:rsidR="00852017" w:rsidRDefault="00852017" w:rsidP="00852017">
      <w:r>
        <w:rPr>
          <w:rFonts w:hint="eastAsia"/>
        </w:rPr>
        <w:t>做合资企业，他和很多前途无量的青年节目制作者结成了合伙人。包括后来大名鼎鼎的很多人。</w:t>
      </w:r>
      <w:r w:rsidR="00C74ACE">
        <w:rPr>
          <w:rFonts w:hint="eastAsia"/>
        </w:rPr>
        <w:t>他积极的网罗年轻有为的企业家，为他们提供 TCI</w:t>
      </w:r>
      <w:r w:rsidR="00C74ACE">
        <w:t xml:space="preserve"> </w:t>
      </w:r>
      <w:r w:rsidR="00C74ACE">
        <w:rPr>
          <w:rFonts w:hint="eastAsia"/>
        </w:rPr>
        <w:t>的规模优势，以换得在他们公司中的小额股份。</w:t>
      </w:r>
      <w:r w:rsidR="00546250">
        <w:rPr>
          <w:rFonts w:hint="eastAsia"/>
        </w:rPr>
        <w:t>每当他发现一个感兴趣的企业家的好点子，他就很快开始行动。</w:t>
      </w:r>
    </w:p>
    <w:p w14:paraId="74B6A161" w14:textId="7C8F5BB4" w:rsidR="00DF38A1" w:rsidRDefault="00DF38A1" w:rsidP="00DF38A1">
      <w:pPr>
        <w:pStyle w:val="3"/>
      </w:pPr>
      <w:bookmarkStart w:id="44" w:name="_Toc131138716"/>
      <w:r>
        <w:rPr>
          <w:rFonts w:hint="eastAsia"/>
        </w:rPr>
        <w:t>出售公司</w:t>
      </w:r>
      <w:bookmarkEnd w:id="44"/>
    </w:p>
    <w:p w14:paraId="22BE029A" w14:textId="2C9F5D25" w:rsidR="00DF38A1" w:rsidRDefault="00DF38A1" w:rsidP="00DF38A1">
      <w:r>
        <w:rPr>
          <w:rFonts w:hint="eastAsia"/>
        </w:rPr>
        <w:t>在卫星电视对机顶盒有线电视的取代不可避免，并且更新基础设施很昂贵时，马龙开始积极的出售公司，当收到来自 AT&amp;T</w:t>
      </w:r>
      <w:r>
        <w:t xml:space="preserve"> </w:t>
      </w:r>
      <w:r>
        <w:rPr>
          <w:rFonts w:hint="eastAsia"/>
        </w:rPr>
        <w:t>探寻时，</w:t>
      </w:r>
      <w:r w:rsidRPr="00791676">
        <w:rPr>
          <w:rFonts w:hint="eastAsia"/>
          <w:b/>
          <w:bCs/>
        </w:rPr>
        <w:t xml:space="preserve">马龙积极启动了对话，并且非常典型的，掌控了谈话，常常亲自面对 </w:t>
      </w:r>
      <w:r w:rsidRPr="00791676">
        <w:rPr>
          <w:b/>
          <w:bCs/>
        </w:rPr>
        <w:t xml:space="preserve">AT&amp;T </w:t>
      </w:r>
      <w:r w:rsidRPr="00791676">
        <w:rPr>
          <w:rFonts w:hint="eastAsia"/>
          <w:b/>
          <w:bCs/>
        </w:rPr>
        <w:t>公司的一大堆律师、银行家和会计师</w:t>
      </w:r>
      <w:r>
        <w:rPr>
          <w:rFonts w:hint="eastAsia"/>
        </w:rPr>
        <w:t>。</w:t>
      </w:r>
      <w:r w:rsidR="00F178D7">
        <w:rPr>
          <w:rFonts w:hint="eastAsia"/>
        </w:rPr>
        <w:t>“他把 AT</w:t>
      </w:r>
      <w:r w:rsidR="00F178D7">
        <w:t xml:space="preserve">&amp;T </w:t>
      </w:r>
      <w:r w:rsidR="00F178D7">
        <w:rPr>
          <w:rFonts w:hint="eastAsia"/>
        </w:rPr>
        <w:t xml:space="preserve">公司董事会掀翻在地，晃荡出他们口袋里的每一分钱”，这笔交易最终是 </w:t>
      </w:r>
      <w:r w:rsidR="00F178D7">
        <w:t xml:space="preserve">12 </w:t>
      </w:r>
      <w:r w:rsidR="00F178D7">
        <w:rPr>
          <w:rFonts w:hint="eastAsia"/>
        </w:rPr>
        <w:t>倍的 EBITDA。马龙也对缴税非常警觉，这次收购被做成了股票买卖，使股东的利益最大化，避免了资本利得税。</w:t>
      </w:r>
    </w:p>
    <w:p w14:paraId="78C51B52" w14:textId="0F27B85B" w:rsidR="00C13688" w:rsidRDefault="007E403C" w:rsidP="007E403C">
      <w:pPr>
        <w:pStyle w:val="2"/>
        <w:spacing w:before="62" w:after="62"/>
      </w:pPr>
      <w:bookmarkStart w:id="45" w:name="_Toc131138717"/>
      <w:r>
        <w:rPr>
          <w:rFonts w:hint="eastAsia"/>
        </w:rPr>
        <w:t>指导理念</w:t>
      </w:r>
      <w:bookmarkEnd w:id="45"/>
    </w:p>
    <w:p w14:paraId="01D84624" w14:textId="7731CE77" w:rsidR="008D1767" w:rsidRDefault="008D1767" w:rsidP="008D1767">
      <w:r>
        <w:rPr>
          <w:rFonts w:hint="eastAsia"/>
        </w:rPr>
        <w:t>有线电视行业，是资本高度密集的，需要大量现金用以建设、购买和维护有线电视系统，除了公司强劲的经营现金流，还有主要的三个资本来源：借债、股票和出售资产。马龙利用任何一种，都是非常独特的。</w:t>
      </w:r>
    </w:p>
    <w:p w14:paraId="4CCAA18B" w14:textId="48CC920A" w:rsidR="007A2249" w:rsidRDefault="007A2249" w:rsidP="007A2249">
      <w:pPr>
        <w:pStyle w:val="3"/>
        <w:spacing w:before="62" w:after="62"/>
      </w:pPr>
      <w:bookmarkStart w:id="46" w:name="_Toc131138718"/>
      <w:r>
        <w:rPr>
          <w:rFonts w:hint="eastAsia"/>
        </w:rPr>
        <w:t>5</w:t>
      </w:r>
      <w:r>
        <w:t xml:space="preserve"> </w:t>
      </w:r>
      <w:r>
        <w:rPr>
          <w:rFonts w:hint="eastAsia"/>
        </w:rPr>
        <w:t xml:space="preserve">倍总债务 </w:t>
      </w:r>
      <w:r>
        <w:t>/ EBITDA</w:t>
      </w:r>
      <w:bookmarkEnd w:id="46"/>
    </w:p>
    <w:p w14:paraId="6B0B73CE" w14:textId="6BCDE4F9" w:rsidR="00BF7FBA" w:rsidRDefault="00BF7FBA" w:rsidP="00BF7FBA">
      <w:r>
        <w:rPr>
          <w:rFonts w:hint="eastAsia"/>
        </w:rPr>
        <w:t>马龙率先利用了借债，他相信财务杠杆有2个主要特征：它能扩大财务收益，也能扣除利息支付的方式，使公司的现金流免于被征税。</w:t>
      </w:r>
      <w:r w:rsidR="00A42E2A">
        <w:rPr>
          <w:rFonts w:hint="eastAsia"/>
        </w:rPr>
        <w:t>马龙制定的比例目标是总债务为 EBITDA</w:t>
      </w:r>
      <w:r w:rsidR="00A42E2A">
        <w:t xml:space="preserve"> </w:t>
      </w:r>
      <w:r w:rsidR="00A42E2A">
        <w:rPr>
          <w:rFonts w:hint="eastAsia"/>
        </w:rPr>
        <w:t xml:space="preserve">的 </w:t>
      </w:r>
      <w:r w:rsidR="00A42E2A">
        <w:t xml:space="preserve">5 </w:t>
      </w:r>
      <w:r w:rsidR="00A42E2A">
        <w:rPr>
          <w:rFonts w:hint="eastAsia"/>
        </w:rPr>
        <w:t xml:space="preserve">倍，并且在 </w:t>
      </w:r>
      <w:r w:rsidR="00A42E2A">
        <w:t xml:space="preserve">20 </w:t>
      </w:r>
      <w:r w:rsidR="00A42E2A">
        <w:rPr>
          <w:rFonts w:hint="eastAsia"/>
        </w:rPr>
        <w:t xml:space="preserve">世纪 </w:t>
      </w:r>
      <w:r w:rsidR="00A42E2A">
        <w:t xml:space="preserve">80 </w:t>
      </w:r>
      <w:r w:rsidR="00A42E2A">
        <w:rPr>
          <w:rFonts w:hint="eastAsia"/>
        </w:rPr>
        <w:t xml:space="preserve">年代和 </w:t>
      </w:r>
      <w:r w:rsidR="00A42E2A">
        <w:t xml:space="preserve">90 </w:t>
      </w:r>
      <w:r w:rsidR="00A42E2A">
        <w:rPr>
          <w:rFonts w:hint="eastAsia"/>
        </w:rPr>
        <w:t>年代，绝大部分时间保持这个比例。这样使公司最小化债务成本。</w:t>
      </w:r>
      <w:r w:rsidR="00701148">
        <w:rPr>
          <w:rFonts w:hint="eastAsia"/>
        </w:rPr>
        <w:t>他非常谨慎的对待债务结构，以降低成本、避免交叉担保。这样一来，即使这个系统欠了债务，也不会影响到整个公司的信用。</w:t>
      </w:r>
      <w:r w:rsidR="00344E42">
        <w:rPr>
          <w:rFonts w:hint="eastAsia"/>
        </w:rPr>
        <w:t>【设置区隔密封舱】</w:t>
      </w:r>
    </w:p>
    <w:p w14:paraId="6D2DC6A7" w14:textId="0C7D5B7D" w:rsidR="00701148" w:rsidRDefault="00701148" w:rsidP="00701148">
      <w:pPr>
        <w:pStyle w:val="3"/>
      </w:pPr>
      <w:bookmarkStart w:id="47" w:name="_Toc131138719"/>
      <w:r>
        <w:rPr>
          <w:rFonts w:hint="eastAsia"/>
        </w:rPr>
        <w:t>吝啬的发行股票</w:t>
      </w:r>
      <w:bookmarkEnd w:id="47"/>
    </w:p>
    <w:p w14:paraId="402B908B" w14:textId="423A9B38" w:rsidR="00344E42" w:rsidRDefault="00E93BAC" w:rsidP="00344E42">
      <w:r>
        <w:rPr>
          <w:rFonts w:hint="eastAsia"/>
        </w:rPr>
        <w:t>公司偶尔发行股票，都是在其股票的市盈率的历史高点。</w:t>
      </w:r>
    </w:p>
    <w:p w14:paraId="5D617A4D" w14:textId="0BADBD62" w:rsidR="00E57D39" w:rsidRDefault="00E57D39" w:rsidP="00E57D39">
      <w:pPr>
        <w:pStyle w:val="3"/>
      </w:pPr>
      <w:bookmarkStart w:id="48" w:name="_Toc131138720"/>
      <w:r>
        <w:rPr>
          <w:rFonts w:hint="eastAsia"/>
        </w:rPr>
        <w:t>避税是关键</w:t>
      </w:r>
      <w:bookmarkEnd w:id="48"/>
    </w:p>
    <w:p w14:paraId="23470C01" w14:textId="22A6B178" w:rsidR="005B3E63" w:rsidRDefault="005B3E63" w:rsidP="005B3E63">
      <w:r>
        <w:rPr>
          <w:rFonts w:hint="eastAsia"/>
        </w:rPr>
        <w:t>马龙小心翼翼的让公司的财报处于净经营亏损（NOLs）状态，这可以通过逐年的累积折旧和税前扣除利息办到，通过这种方法，他可以出售资产而无需缴税。</w:t>
      </w:r>
      <w:r w:rsidR="00BD588D">
        <w:rPr>
          <w:rFonts w:hint="eastAsia"/>
        </w:rPr>
        <w:t>税收最小化是马龙的核心战略，他用工程思维模式利用“漏洞”</w:t>
      </w:r>
      <w:r w:rsidR="006604B3">
        <w:rPr>
          <w:rFonts w:hint="eastAsia"/>
        </w:rPr>
        <w:t>少缴税。</w:t>
      </w:r>
      <w:r w:rsidR="001D131D">
        <w:rPr>
          <w:rFonts w:hint="eastAsia"/>
        </w:rPr>
        <w:t>在公司总部，马龙花了大笔钱雇佣了内部税务专家，每周开会，马龙担任主席，决定最佳的税务策略。</w:t>
      </w:r>
      <w:r w:rsidR="007B0E72">
        <w:rPr>
          <w:rFonts w:hint="eastAsia"/>
        </w:rPr>
        <w:t>公司很少处置一份资产，除非这资产与税收有关。</w:t>
      </w:r>
      <w:r w:rsidR="00901A31">
        <w:rPr>
          <w:rFonts w:hint="eastAsia"/>
        </w:rPr>
        <w:t>没有哪家公司在税收上花费这么多精力。</w:t>
      </w:r>
    </w:p>
    <w:p w14:paraId="6FF2FF4A" w14:textId="3718EDEE" w:rsidR="006259E6" w:rsidRDefault="006259E6" w:rsidP="006259E6">
      <w:pPr>
        <w:pStyle w:val="3"/>
      </w:pPr>
      <w:bookmarkStart w:id="49" w:name="_Toc131138721"/>
      <w:r>
        <w:rPr>
          <w:rFonts w:hint="eastAsia"/>
        </w:rPr>
        <w:lastRenderedPageBreak/>
        <w:t>不需要精确</w:t>
      </w:r>
      <w:bookmarkEnd w:id="49"/>
    </w:p>
    <w:p w14:paraId="526C9E93" w14:textId="59C5A833" w:rsidR="006259E6" w:rsidRDefault="006259E6" w:rsidP="006259E6">
      <w:r>
        <w:rPr>
          <w:rFonts w:hint="eastAsia"/>
        </w:rPr>
        <w:t>马龙只关注能够带来丰厚收益的项目，他不采用电子表格，而是中意那种收益可以用简单的算术确证的项目，他说，电脑需要大量细节，我是个数学家，不是软件编程人员，我可以算的准确，但并非精确。</w:t>
      </w:r>
    </w:p>
    <w:p w14:paraId="0ED28432" w14:textId="043427FE" w:rsidR="009340F9" w:rsidRDefault="009340F9" w:rsidP="009340F9">
      <w:pPr>
        <w:pStyle w:val="3"/>
      </w:pPr>
      <w:bookmarkStart w:id="50" w:name="_Toc131138722"/>
      <w:r>
        <w:rPr>
          <w:rFonts w:hint="eastAsia"/>
        </w:rPr>
        <w:t>收购是为了回报</w:t>
      </w:r>
      <w:bookmarkEnd w:id="50"/>
    </w:p>
    <w:p w14:paraId="5FEEFFD5" w14:textId="5EB1E8CB" w:rsidR="009340F9" w:rsidRDefault="009340F9" w:rsidP="009340F9">
      <w:r>
        <w:rPr>
          <w:rFonts w:hint="eastAsia"/>
        </w:rPr>
        <w:t>马龙收购一个资产后，运营团队立即削减开支，比如工资支出减到一半、把总部从市中心搬到轮胎仓库，在几个月内就可以让此前无法盈利的项目产生大量现金流。</w:t>
      </w:r>
    </w:p>
    <w:p w14:paraId="6A3CAD5A" w14:textId="2C598A86" w:rsidR="009C6B51" w:rsidRDefault="009C6B51" w:rsidP="009C6B51">
      <w:pPr>
        <w:pStyle w:val="3"/>
      </w:pPr>
      <w:bookmarkStart w:id="51" w:name="_Toc131138723"/>
      <w:r>
        <w:rPr>
          <w:rFonts w:hint="eastAsia"/>
        </w:rPr>
        <w:t>投资合资公司</w:t>
      </w:r>
      <w:bookmarkEnd w:id="51"/>
    </w:p>
    <w:p w14:paraId="0223FB2B" w14:textId="58DD8B8F" w:rsidR="00FE1CE5" w:rsidRDefault="00FE1CE5" w:rsidP="00FE1CE5">
      <w:r>
        <w:rPr>
          <w:rFonts w:hint="eastAsia"/>
        </w:rPr>
        <w:t>在出售给 AT</w:t>
      </w:r>
      <w:r>
        <w:t xml:space="preserve">&amp;T </w:t>
      </w:r>
      <w:r>
        <w:rPr>
          <w:rFonts w:hint="eastAsia"/>
        </w:rPr>
        <w:t xml:space="preserve">公司的时候，公司拥有 </w:t>
      </w:r>
      <w:r>
        <w:t xml:space="preserve">41 </w:t>
      </w:r>
      <w:r>
        <w:rPr>
          <w:rFonts w:hint="eastAsia"/>
        </w:rPr>
        <w:t>个彼此独立的股权投资权益。TCI</w:t>
      </w:r>
      <w:r>
        <w:t xml:space="preserve"> </w:t>
      </w:r>
      <w:r>
        <w:rPr>
          <w:rFonts w:hint="eastAsia"/>
        </w:rPr>
        <w:t>的大多数长期收益都归功于这些合资公司。</w:t>
      </w:r>
    </w:p>
    <w:p w14:paraId="463FD40D" w14:textId="24DA3450" w:rsidR="00884A6C" w:rsidRDefault="00884A6C" w:rsidP="00884A6C">
      <w:pPr>
        <w:pStyle w:val="3"/>
      </w:pPr>
      <w:bookmarkStart w:id="52" w:name="_Toc131138724"/>
      <w:r>
        <w:rPr>
          <w:rFonts w:hint="eastAsia"/>
        </w:rPr>
        <w:t>员工持股计划</w:t>
      </w:r>
      <w:bookmarkEnd w:id="52"/>
    </w:p>
    <w:p w14:paraId="6215A206" w14:textId="00273ADC" w:rsidR="00884A6C" w:rsidRDefault="00884A6C" w:rsidP="00884A6C">
      <w:r>
        <w:rPr>
          <w:rFonts w:hint="eastAsia"/>
        </w:rPr>
        <w:t xml:space="preserve">他通过激励与自主性的有效结合做到了前 </w:t>
      </w:r>
      <w:r>
        <w:t xml:space="preserve">16 </w:t>
      </w:r>
      <w:r>
        <w:rPr>
          <w:rFonts w:hint="eastAsia"/>
        </w:rPr>
        <w:t>年中，没有高管离开公司。公司根据员工的贡献奖励股票，并邀请公司内部每个员工参与。许多早期员工成了富翁，这种文化孕育了强烈的忠诚。</w:t>
      </w:r>
    </w:p>
    <w:p w14:paraId="7C09B6D7" w14:textId="17A17C1E" w:rsidR="008F0C88" w:rsidRDefault="008F0C88" w:rsidP="008F0C88">
      <w:pPr>
        <w:pStyle w:val="3"/>
      </w:pPr>
      <w:bookmarkStart w:id="53" w:name="_Toc131138725"/>
      <w:r>
        <w:rPr>
          <w:rFonts w:hint="eastAsia"/>
        </w:rPr>
        <w:t>去中心化经营</w:t>
      </w:r>
      <w:bookmarkEnd w:id="53"/>
    </w:p>
    <w:p w14:paraId="29234498" w14:textId="07D4BB41" w:rsidR="008F0C88" w:rsidRDefault="008F0C88" w:rsidP="008F0C88">
      <w:r>
        <w:rPr>
          <w:rFonts w:hint="eastAsia"/>
        </w:rPr>
        <w:t>公司是及其去中心化的，1</w:t>
      </w:r>
      <w:r>
        <w:t xml:space="preserve">200 </w:t>
      </w:r>
      <w:r>
        <w:rPr>
          <w:rFonts w:hint="eastAsia"/>
        </w:rPr>
        <w:t xml:space="preserve">万注册用户时，公司总部就只有 </w:t>
      </w:r>
      <w:r>
        <w:t xml:space="preserve">17 </w:t>
      </w:r>
      <w:r>
        <w:rPr>
          <w:rFonts w:hint="eastAsia"/>
        </w:rPr>
        <w:t>个人。马龙说“</w:t>
      </w:r>
      <w:r w:rsidRPr="001F5005">
        <w:rPr>
          <w:rFonts w:hint="eastAsia"/>
          <w:b/>
          <w:bCs/>
        </w:rPr>
        <w:t>我们不信任管理人员。管理人员总是在事情发生之后质疑别人的决策</w:t>
      </w:r>
      <w:r>
        <w:rPr>
          <w:rFonts w:hint="eastAsia"/>
        </w:rPr>
        <w:t>。”</w:t>
      </w:r>
      <w:r w:rsidR="001F5005">
        <w:rPr>
          <w:rFonts w:hint="eastAsia"/>
        </w:rPr>
        <w:t xml:space="preserve"> TCI</w:t>
      </w:r>
      <w:r w:rsidR="001F5005">
        <w:t xml:space="preserve"> </w:t>
      </w:r>
      <w:r w:rsidR="001F5005">
        <w:rPr>
          <w:rFonts w:hint="eastAsia"/>
        </w:rPr>
        <w:t>公司很久没有人力资源方面的高管，TCI</w:t>
      </w:r>
      <w:r w:rsidR="001F5005">
        <w:t xml:space="preserve"> </w:t>
      </w:r>
      <w:r w:rsidR="001F5005">
        <w:rPr>
          <w:rFonts w:hint="eastAsia"/>
        </w:rPr>
        <w:t>的文化就像一群节俭的、行为导向的牛仔。</w:t>
      </w:r>
    </w:p>
    <w:p w14:paraId="07206E2E" w14:textId="4C81CACF" w:rsidR="009043D1" w:rsidRDefault="009043D1" w:rsidP="009043D1">
      <w:pPr>
        <w:pStyle w:val="3"/>
      </w:pPr>
      <w:bookmarkStart w:id="54" w:name="_Toc131138726"/>
      <w:r>
        <w:rPr>
          <w:rFonts w:hint="eastAsia"/>
        </w:rPr>
        <w:t>数学思维</w:t>
      </w:r>
      <w:bookmarkEnd w:id="54"/>
    </w:p>
    <w:p w14:paraId="6CE85DF5" w14:textId="73BF26EC" w:rsidR="007926DA" w:rsidRDefault="007926DA" w:rsidP="008F0C88">
      <w:r>
        <w:rPr>
          <w:rFonts w:hint="eastAsia"/>
        </w:rPr>
        <w:t>在各种快速增长的资本密集行业中，马龙创造的资本配置模式，被大量企业效仿，诸如蜂窝移动电话、记录管理、通信塔等。马龙很像辛格尔顿，以数学家自居，对于数学家而言，往往是变量取到极限时，洞察力随之而来。</w:t>
      </w:r>
      <w:r w:rsidR="00333B3B">
        <w:rPr>
          <w:rFonts w:hint="eastAsia"/>
        </w:rPr>
        <w:t>TCI</w:t>
      </w:r>
      <w:r w:rsidR="00333B3B">
        <w:t xml:space="preserve"> </w:t>
      </w:r>
      <w:r w:rsidR="00333B3B">
        <w:rPr>
          <w:rFonts w:hint="eastAsia"/>
        </w:rPr>
        <w:t>有线是行业最大的公司，有着最低的节目制作成本，最少保养的设备，最复杂的结构</w:t>
      </w:r>
      <w:r w:rsidR="00E870EA">
        <w:rPr>
          <w:rFonts w:hint="eastAsia"/>
        </w:rPr>
        <w:t>，和高收益。</w:t>
      </w:r>
    </w:p>
    <w:p w14:paraId="074524F9" w14:textId="514E7AF6" w:rsidR="002A6424" w:rsidRPr="008F0C88" w:rsidRDefault="002A6424" w:rsidP="008F0C88">
      <w:r>
        <w:rPr>
          <w:rFonts w:hint="eastAsia"/>
        </w:rPr>
        <w:t>马龙对公司管理有着禁欲主义的特征，公司战略的每个部分，从为了扩大规模而收购，到税收最小化，再到对杠杆的积极利用，都是为了优化股东收益。他总结了这套方法，就是</w:t>
      </w:r>
      <w:r w:rsidRPr="00B71D78">
        <w:rPr>
          <w:rFonts w:hint="eastAsia"/>
          <w:b/>
          <w:bCs/>
        </w:rPr>
        <w:t>分析驱动</w:t>
      </w:r>
      <w:r>
        <w:rPr>
          <w:rFonts w:hint="eastAsia"/>
        </w:rPr>
        <w:t>，永远是</w:t>
      </w:r>
      <w:r w:rsidRPr="00006B8E">
        <w:rPr>
          <w:rFonts w:hint="eastAsia"/>
          <w:b/>
          <w:bCs/>
        </w:rPr>
        <w:t>做算术题</w:t>
      </w:r>
      <w:r>
        <w:rPr>
          <w:rFonts w:hint="eastAsia"/>
        </w:rPr>
        <w:t>，依赖算术法则。</w:t>
      </w:r>
    </w:p>
    <w:p w14:paraId="72929283" w14:textId="77777777" w:rsidR="00D73914" w:rsidRPr="00163882" w:rsidRDefault="00D73914" w:rsidP="00F1674B"/>
    <w:p w14:paraId="0C1E086A" w14:textId="7ABFFF18" w:rsidR="00C4457C" w:rsidRDefault="00C4457C" w:rsidP="006E3BA3">
      <w:pPr>
        <w:pStyle w:val="1"/>
        <w:spacing w:before="62" w:after="62"/>
      </w:pPr>
      <w:bookmarkStart w:id="55" w:name="_Toc131138727"/>
      <w:r>
        <w:rPr>
          <w:rFonts w:hint="eastAsia"/>
        </w:rPr>
        <w:t>特质5：逆向而行，凯瑟琳格雷厄姆和华盛顿邮报</w:t>
      </w:r>
      <w:bookmarkEnd w:id="55"/>
    </w:p>
    <w:p w14:paraId="32AA3302" w14:textId="296E5D41" w:rsidR="005E02FB" w:rsidRDefault="005E02FB" w:rsidP="00AD5BE9">
      <w:pPr>
        <w:pStyle w:val="a7"/>
        <w:numPr>
          <w:ilvl w:val="0"/>
          <w:numId w:val="1"/>
        </w:numPr>
        <w:ind w:firstLineChars="0"/>
      </w:pPr>
      <w:r>
        <w:rPr>
          <w:rFonts w:hint="eastAsia"/>
        </w:rPr>
        <w:t>知人善任，无为而治。</w:t>
      </w:r>
    </w:p>
    <w:p w14:paraId="4BA743CC" w14:textId="35EFFC96" w:rsidR="00AD5BE9" w:rsidRDefault="00AD5BE9" w:rsidP="00AD5BE9">
      <w:pPr>
        <w:pStyle w:val="a7"/>
        <w:numPr>
          <w:ilvl w:val="0"/>
          <w:numId w:val="1"/>
        </w:numPr>
        <w:ind w:firstLineChars="0"/>
      </w:pPr>
      <w:r>
        <w:rPr>
          <w:rFonts w:hint="eastAsia"/>
        </w:rPr>
        <w:t>极低的债务水平</w:t>
      </w:r>
    </w:p>
    <w:p w14:paraId="52B9D28B" w14:textId="06AD53C7" w:rsidR="00AD5BE9" w:rsidRDefault="00AD5BE9" w:rsidP="00AD5BE9">
      <w:pPr>
        <w:pStyle w:val="a7"/>
        <w:numPr>
          <w:ilvl w:val="0"/>
          <w:numId w:val="1"/>
        </w:numPr>
        <w:ind w:firstLineChars="0"/>
      </w:pPr>
      <w:r>
        <w:rPr>
          <w:rFonts w:hint="eastAsia"/>
        </w:rPr>
        <w:t>避免分红</w:t>
      </w:r>
    </w:p>
    <w:p w14:paraId="32B09C5A" w14:textId="6007FBC1" w:rsidR="00AD5BE9" w:rsidRDefault="00AD5BE9" w:rsidP="00AD5BE9">
      <w:pPr>
        <w:pStyle w:val="a7"/>
        <w:numPr>
          <w:ilvl w:val="0"/>
          <w:numId w:val="1"/>
        </w:numPr>
        <w:ind w:firstLineChars="0"/>
      </w:pPr>
      <w:r>
        <w:rPr>
          <w:rFonts w:hint="eastAsia"/>
        </w:rPr>
        <w:t>所有资本支出，都要遵循一个严格的审批流程，必须有吸引力的收益，才动用资金。公司的整个系统是联邦制的，但所有额外的现金都要进入公司总部。经理人要给出每个资本项目支出的理由。核心问题是“下一美元最好用在什么地方？”在回答这个问题上，总部是严格和多疑的。</w:t>
      </w:r>
    </w:p>
    <w:p w14:paraId="2D5201EB" w14:textId="2F858F83" w:rsidR="00AD5BE9" w:rsidRDefault="00AD5BE9" w:rsidP="00AD5BE9">
      <w:pPr>
        <w:pStyle w:val="a7"/>
        <w:numPr>
          <w:ilvl w:val="0"/>
          <w:numId w:val="1"/>
        </w:numPr>
        <w:ind w:firstLineChars="0"/>
      </w:pPr>
      <w:r>
        <w:rPr>
          <w:rFonts w:hint="eastAsia"/>
        </w:rPr>
        <w:t>凯瑟琳推迟了对新工厂设备的昂贵的投资，直到各种设备的成本下降。</w:t>
      </w:r>
    </w:p>
    <w:p w14:paraId="31DF6570" w14:textId="00C16752" w:rsidR="007B7365" w:rsidRDefault="007B7365" w:rsidP="00AD5BE9">
      <w:pPr>
        <w:pStyle w:val="a7"/>
        <w:numPr>
          <w:ilvl w:val="0"/>
          <w:numId w:val="1"/>
        </w:numPr>
        <w:ind w:firstLineChars="0"/>
      </w:pPr>
      <w:r>
        <w:rPr>
          <w:rFonts w:hint="eastAsia"/>
        </w:rPr>
        <w:t xml:space="preserve">严格的收购公式：收购需要获得至少 </w:t>
      </w:r>
      <w:r>
        <w:t>11</w:t>
      </w:r>
      <w:r>
        <w:rPr>
          <w:rFonts w:hint="eastAsia"/>
        </w:rPr>
        <w:t>%</w:t>
      </w:r>
      <w:r>
        <w:t xml:space="preserve"> </w:t>
      </w:r>
      <w:r>
        <w:rPr>
          <w:rFonts w:hint="eastAsia"/>
        </w:rPr>
        <w:t xml:space="preserve">的现金收益，且杠杆工具的期限不得超过 </w:t>
      </w:r>
      <w:r>
        <w:t xml:space="preserve">10 </w:t>
      </w:r>
      <w:r>
        <w:rPr>
          <w:rFonts w:hint="eastAsia"/>
        </w:rPr>
        <w:t>年。</w:t>
      </w:r>
      <w:r w:rsidR="00D553DE">
        <w:rPr>
          <w:rFonts w:hint="eastAsia"/>
        </w:rPr>
        <w:t>公司整个的收购气质就是等待。</w:t>
      </w:r>
    </w:p>
    <w:p w14:paraId="16A55C82" w14:textId="1BC1D049" w:rsidR="00D553DE" w:rsidRDefault="00D553DE" w:rsidP="00AD5BE9">
      <w:pPr>
        <w:pStyle w:val="a7"/>
        <w:numPr>
          <w:ilvl w:val="0"/>
          <w:numId w:val="1"/>
        </w:numPr>
        <w:ind w:firstLineChars="0"/>
      </w:pPr>
      <w:r>
        <w:rPr>
          <w:rFonts w:hint="eastAsia"/>
        </w:rPr>
        <w:t>巴菲特给凯瑟琳的建议，鼓励有所克制，比如他不会说“别做那个”，而是说的更加委婉，比如“基于这些原因，我大概不会那么干，不过无论你做什么决定，我都会支持你。”</w:t>
      </w:r>
    </w:p>
    <w:p w14:paraId="75603378" w14:textId="1334BFC6" w:rsidR="003B24F6" w:rsidRDefault="003B24F6" w:rsidP="00AD5BE9">
      <w:pPr>
        <w:pStyle w:val="a7"/>
        <w:numPr>
          <w:ilvl w:val="0"/>
          <w:numId w:val="1"/>
        </w:numPr>
        <w:ind w:firstLineChars="0"/>
      </w:pPr>
      <w:r>
        <w:rPr>
          <w:rFonts w:hint="eastAsia"/>
        </w:rPr>
        <w:t>超强的召集人：在董事会召集了很多牛人。对于 CEO，选择一位导师是至关重要的。</w:t>
      </w:r>
    </w:p>
    <w:p w14:paraId="69ADB7D7" w14:textId="40F01491" w:rsidR="00C24A9C" w:rsidRPr="005E02FB" w:rsidRDefault="00C24A9C" w:rsidP="00AD5BE9">
      <w:pPr>
        <w:pStyle w:val="a7"/>
        <w:numPr>
          <w:ilvl w:val="0"/>
          <w:numId w:val="1"/>
        </w:numPr>
        <w:ind w:firstLineChars="0"/>
      </w:pPr>
      <w:r>
        <w:rPr>
          <w:rFonts w:hint="eastAsia"/>
        </w:rPr>
        <w:t>去中心化管理：经理们有很大的自主性，其报酬和业绩挂钩。</w:t>
      </w:r>
    </w:p>
    <w:p w14:paraId="603BE4A3" w14:textId="77777777" w:rsidR="00951BCA" w:rsidRPr="00951BCA" w:rsidRDefault="00951BCA" w:rsidP="00951BCA"/>
    <w:p w14:paraId="704C625B" w14:textId="74BF21A6" w:rsidR="00C4457C" w:rsidRDefault="00C4457C" w:rsidP="006E3BA3">
      <w:pPr>
        <w:pStyle w:val="1"/>
        <w:spacing w:before="62" w:after="62"/>
      </w:pPr>
      <w:bookmarkStart w:id="56" w:name="_Toc131138728"/>
      <w:r>
        <w:rPr>
          <w:rFonts w:hint="eastAsia"/>
        </w:rPr>
        <w:t>特质6：数据思维制胜，斯蒂利兹和普瑞纳公司</w:t>
      </w:r>
      <w:bookmarkEnd w:id="56"/>
    </w:p>
    <w:p w14:paraId="637AC561" w14:textId="0261A124" w:rsidR="00951BCA" w:rsidRDefault="000969E6" w:rsidP="000969E6">
      <w:pPr>
        <w:pStyle w:val="a7"/>
        <w:numPr>
          <w:ilvl w:val="0"/>
          <w:numId w:val="1"/>
        </w:numPr>
        <w:ind w:firstLineChars="0"/>
      </w:pPr>
      <w:r>
        <w:rPr>
          <w:rFonts w:hint="eastAsia"/>
        </w:rPr>
        <w:t>利用数学做分析，</w:t>
      </w:r>
      <w:r w:rsidRPr="00104C67">
        <w:rPr>
          <w:rFonts w:hint="eastAsia"/>
          <w:b/>
          <w:bCs/>
        </w:rPr>
        <w:t>分析力就是领导力</w:t>
      </w:r>
    </w:p>
    <w:p w14:paraId="766FA0B7" w14:textId="14C26AE2" w:rsidR="000969E6" w:rsidRDefault="000969E6" w:rsidP="000969E6">
      <w:pPr>
        <w:pStyle w:val="a7"/>
        <w:numPr>
          <w:ilvl w:val="0"/>
          <w:numId w:val="1"/>
        </w:numPr>
        <w:ind w:firstLineChars="0"/>
      </w:pPr>
      <w:r>
        <w:rPr>
          <w:rFonts w:hint="eastAsia"/>
        </w:rPr>
        <w:t>使用领先技术，细致地了解市场份额和广告费用、投放之间的关系</w:t>
      </w:r>
    </w:p>
    <w:p w14:paraId="018B15AE" w14:textId="2E0B33BE" w:rsidR="000969E6" w:rsidRDefault="000969E6" w:rsidP="000969E6">
      <w:pPr>
        <w:pStyle w:val="a7"/>
        <w:numPr>
          <w:ilvl w:val="0"/>
          <w:numId w:val="1"/>
        </w:numPr>
        <w:ind w:firstLineChars="0"/>
      </w:pPr>
      <w:r>
        <w:rPr>
          <w:rFonts w:hint="eastAsia"/>
        </w:rPr>
        <w:t>喜欢玩德州扑克，擅长计算赔率，对数字敏感</w:t>
      </w:r>
    </w:p>
    <w:p w14:paraId="7ECCD1EB" w14:textId="6C6A92D4" w:rsidR="0043138D" w:rsidRDefault="0043138D" w:rsidP="000969E6">
      <w:pPr>
        <w:pStyle w:val="a7"/>
        <w:numPr>
          <w:ilvl w:val="0"/>
          <w:numId w:val="1"/>
        </w:numPr>
        <w:ind w:firstLineChars="0"/>
      </w:pPr>
      <w:r>
        <w:rPr>
          <w:rFonts w:hint="eastAsia"/>
        </w:rPr>
        <w:t>使用衍生企业，进行分拆、打包出售</w:t>
      </w:r>
    </w:p>
    <w:p w14:paraId="4F8FBBA9" w14:textId="05E688EF" w:rsidR="0043138D" w:rsidRDefault="0043138D" w:rsidP="000969E6">
      <w:pPr>
        <w:pStyle w:val="a7"/>
        <w:numPr>
          <w:ilvl w:val="0"/>
          <w:numId w:val="1"/>
        </w:numPr>
        <w:ind w:firstLineChars="0"/>
      </w:pPr>
      <w:r>
        <w:rPr>
          <w:rFonts w:hint="eastAsia"/>
        </w:rPr>
        <w:t>收购了解的、有前景的资产</w:t>
      </w:r>
    </w:p>
    <w:p w14:paraId="032A12EE" w14:textId="09135DE5" w:rsidR="0043138D" w:rsidRDefault="0076584C" w:rsidP="000969E6">
      <w:pPr>
        <w:pStyle w:val="a7"/>
        <w:numPr>
          <w:ilvl w:val="0"/>
          <w:numId w:val="1"/>
        </w:numPr>
        <w:ind w:firstLineChars="0"/>
      </w:pPr>
      <w:r>
        <w:rPr>
          <w:rFonts w:hint="eastAsia"/>
        </w:rPr>
        <w:t>有效的配置资本，需要一种特定的气质。为了取得成功，你就得像投资人一样的思考问题，平心静气，并且相信概率，保持充分的冷静。</w:t>
      </w:r>
      <w:r w:rsidR="00A974D9">
        <w:rPr>
          <w:rFonts w:hint="eastAsia"/>
        </w:rPr>
        <w:t>这种心智需要练习和培养。</w:t>
      </w:r>
    </w:p>
    <w:p w14:paraId="4705C174" w14:textId="5E8CDAA5" w:rsidR="00AB47CF" w:rsidRDefault="00AB47CF" w:rsidP="000969E6">
      <w:pPr>
        <w:pStyle w:val="a7"/>
        <w:numPr>
          <w:ilvl w:val="0"/>
          <w:numId w:val="1"/>
        </w:numPr>
        <w:ind w:firstLineChars="0"/>
      </w:pPr>
      <w:r>
        <w:rPr>
          <w:rFonts w:hint="eastAsia"/>
        </w:rPr>
        <w:t>资本配置就像是打德州扑克，熟悉概率，洞察人心。</w:t>
      </w:r>
    </w:p>
    <w:p w14:paraId="5CACD789" w14:textId="6CE1E241" w:rsidR="00AB47CF" w:rsidRDefault="00AB47CF" w:rsidP="000969E6">
      <w:pPr>
        <w:pStyle w:val="a7"/>
        <w:numPr>
          <w:ilvl w:val="0"/>
          <w:numId w:val="1"/>
        </w:numPr>
        <w:ind w:firstLineChars="0"/>
      </w:pPr>
      <w:r>
        <w:rPr>
          <w:rFonts w:hint="eastAsia"/>
        </w:rPr>
        <w:lastRenderedPageBreak/>
        <w:t>通过积极的利用杠杆、削减盈利能力差的业务、收购相关业务及回购股票，有效的改善了公司的回报。</w:t>
      </w:r>
    </w:p>
    <w:p w14:paraId="30B1BBB8" w14:textId="3D0DD23C" w:rsidR="0069469B" w:rsidRDefault="0069469B" w:rsidP="0069469B">
      <w:pPr>
        <w:pStyle w:val="2"/>
        <w:spacing w:before="62" w:after="62"/>
      </w:pPr>
      <w:bookmarkStart w:id="57" w:name="_Toc131138729"/>
      <w:r>
        <w:rPr>
          <w:rFonts w:hint="eastAsia"/>
        </w:rPr>
        <w:t>衍生公司</w:t>
      </w:r>
      <w:bookmarkEnd w:id="57"/>
    </w:p>
    <w:p w14:paraId="56472ADA" w14:textId="1C8E848E" w:rsidR="0069469B" w:rsidRPr="0069469B" w:rsidRDefault="0069469B" w:rsidP="0069469B">
      <w:r>
        <w:rPr>
          <w:rFonts w:hint="eastAsia"/>
        </w:rPr>
        <w:t>一个业务部门，从母公司脱离，成为新的企业实体，就形成了一家衍生公司。</w:t>
      </w:r>
      <w:r w:rsidR="001F66BB">
        <w:rPr>
          <w:rFonts w:hint="eastAsia"/>
        </w:rPr>
        <w:t>衍生公司凸显了小型企业的价值，可以更好的安排激励机制，还可以降低资本所得税。</w:t>
      </w:r>
    </w:p>
    <w:p w14:paraId="7EB485C2" w14:textId="6AA8D136" w:rsidR="00D87477" w:rsidRDefault="00D87477" w:rsidP="00D87477">
      <w:pPr>
        <w:pStyle w:val="2"/>
        <w:spacing w:before="62" w:after="62"/>
      </w:pPr>
      <w:bookmarkStart w:id="58" w:name="_Toc131138730"/>
      <w:r>
        <w:rPr>
          <w:rFonts w:hint="eastAsia"/>
        </w:rPr>
        <w:t>指导理念</w:t>
      </w:r>
      <w:bookmarkEnd w:id="58"/>
    </w:p>
    <w:p w14:paraId="696EF8D4" w14:textId="6B747D79" w:rsidR="00385ED5" w:rsidRDefault="00385ED5" w:rsidP="00385ED5">
      <w:pPr>
        <w:pStyle w:val="3"/>
      </w:pPr>
      <w:bookmarkStart w:id="59" w:name="_Toc131138731"/>
      <w:r>
        <w:rPr>
          <w:rFonts w:hint="eastAsia"/>
        </w:rPr>
        <w:t>获取现金的办法</w:t>
      </w:r>
      <w:bookmarkEnd w:id="59"/>
    </w:p>
    <w:p w14:paraId="6EFE7787" w14:textId="68603E7A" w:rsidR="00385ED5" w:rsidRDefault="00385ED5" w:rsidP="00385ED5">
      <w:r>
        <w:rPr>
          <w:rFonts w:hint="eastAsia"/>
        </w:rPr>
        <w:t>内部现金、债务以及早期资产出售。</w:t>
      </w:r>
      <w:r w:rsidR="00FD35EC">
        <w:rPr>
          <w:rFonts w:hint="eastAsia"/>
        </w:rPr>
        <w:t>斯蒂利兹发现，谨慎的利用杠杆可以极大的提高股东的收益。在具备可预见的现金流的行业，就应该利用债务去提高股东权益。</w:t>
      </w:r>
      <w:r w:rsidR="000A0B18">
        <w:rPr>
          <w:rFonts w:hint="eastAsia"/>
        </w:rPr>
        <w:t>只要现金流强劲，且可预期，就可以使用高杠杆。</w:t>
      </w:r>
      <w:r w:rsidR="006469FD">
        <w:rPr>
          <w:rFonts w:hint="eastAsia"/>
        </w:rPr>
        <w:t>直接把吸干现金的不赚钱的业务处理掉</w:t>
      </w:r>
      <w:r w:rsidR="00786A81">
        <w:rPr>
          <w:rFonts w:hint="eastAsia"/>
        </w:rPr>
        <w:t>，对已有表现好的业务进行更大的投资。</w:t>
      </w:r>
    </w:p>
    <w:p w14:paraId="3DDB1816" w14:textId="3DC0D182" w:rsidR="000B0F21" w:rsidRDefault="000B0F21" w:rsidP="000B0F21">
      <w:pPr>
        <w:pStyle w:val="3"/>
      </w:pPr>
      <w:bookmarkStart w:id="60" w:name="_Toc131138732"/>
      <w:r>
        <w:rPr>
          <w:rFonts w:hint="eastAsia"/>
        </w:rPr>
        <w:t>去中心化</w:t>
      </w:r>
      <w:bookmarkEnd w:id="60"/>
    </w:p>
    <w:p w14:paraId="29324DD5" w14:textId="0D0F7942" w:rsidR="00BA3AE9" w:rsidRDefault="00BA3AE9" w:rsidP="00BA3AE9">
      <w:r>
        <w:rPr>
          <w:rFonts w:hint="eastAsia"/>
        </w:rPr>
        <w:t>削减公司层级，把公司业务交给紧密团结的经理人团队，衍生企业就是这个目标。</w:t>
      </w:r>
    </w:p>
    <w:p w14:paraId="25AB875C" w14:textId="0FD56C68" w:rsidR="00BA3AE9" w:rsidRDefault="00BA3AE9" w:rsidP="00BA3AE9">
      <w:pPr>
        <w:pStyle w:val="3"/>
      </w:pPr>
      <w:bookmarkStart w:id="61" w:name="_Toc131138733"/>
      <w:r>
        <w:rPr>
          <w:rFonts w:hint="eastAsia"/>
        </w:rPr>
        <w:t>回购股票</w:t>
      </w:r>
      <w:bookmarkEnd w:id="61"/>
    </w:p>
    <w:p w14:paraId="09AC7FB7" w14:textId="634DBFA8" w:rsidR="00BA3AE9" w:rsidRDefault="00BA3AE9" w:rsidP="00BA3AE9">
      <w:r>
        <w:rPr>
          <w:rFonts w:hint="eastAsia"/>
        </w:rPr>
        <w:t>计算回购股票的收益率。</w:t>
      </w:r>
    </w:p>
    <w:p w14:paraId="38BE843F" w14:textId="77353151" w:rsidR="00CA7864" w:rsidRDefault="00CA7864" w:rsidP="00CA7864">
      <w:pPr>
        <w:pStyle w:val="3"/>
      </w:pPr>
      <w:bookmarkStart w:id="62" w:name="_Toc131138734"/>
      <w:r>
        <w:rPr>
          <w:rFonts w:hint="eastAsia"/>
        </w:rPr>
        <w:t>收购</w:t>
      </w:r>
      <w:bookmarkEnd w:id="62"/>
    </w:p>
    <w:p w14:paraId="4EB1EA55" w14:textId="1BC62F7A" w:rsidR="00CA7864" w:rsidRDefault="00CA7864" w:rsidP="00CA7864">
      <w:r>
        <w:rPr>
          <w:rFonts w:hint="eastAsia"/>
        </w:rPr>
        <w:t>对之前的经营不善的公司，但是有很好的产品，这样可以发挥己方的分销、营销和渠道优势。竟可能的避免竞争性的拍卖，而是直接和卖家联系。</w:t>
      </w:r>
    </w:p>
    <w:p w14:paraId="1D181504" w14:textId="659830E3" w:rsidR="00315921" w:rsidRPr="00CA7864" w:rsidRDefault="00315921" w:rsidP="00CA7864">
      <w:r>
        <w:rPr>
          <w:rFonts w:hint="eastAsia"/>
        </w:rPr>
        <w:t>在收购中，斯蒂利兹关注的是市场潜在趋势，增长速度和竞争</w:t>
      </w:r>
      <w:r w:rsidR="00645C46">
        <w:rPr>
          <w:rFonts w:hint="eastAsia"/>
        </w:rPr>
        <w:t>机制这几个简单的变量</w:t>
      </w:r>
      <w:r>
        <w:rPr>
          <w:rFonts w:hint="eastAsia"/>
        </w:rPr>
        <w:t>。对金融量化模型不感兴趣。</w:t>
      </w:r>
    </w:p>
    <w:p w14:paraId="6273A50F" w14:textId="1EFB6EDD" w:rsidR="00FD35EC" w:rsidRDefault="00C70DB8" w:rsidP="00C70DB8">
      <w:pPr>
        <w:pStyle w:val="3"/>
      </w:pPr>
      <w:bookmarkStart w:id="63" w:name="_Toc131138735"/>
      <w:r>
        <w:rPr>
          <w:rFonts w:hint="eastAsia"/>
        </w:rPr>
        <w:t>关注指标</w:t>
      </w:r>
      <w:bookmarkEnd w:id="63"/>
    </w:p>
    <w:p w14:paraId="2ED8C5F7" w14:textId="0EC62619" w:rsidR="00C70DB8" w:rsidRDefault="00C70DB8" w:rsidP="00C70DB8">
      <w:r>
        <w:rPr>
          <w:rFonts w:hint="eastAsia"/>
        </w:rPr>
        <w:t>他专注如 EBITD</w:t>
      </w:r>
      <w:r>
        <w:t xml:space="preserve"> </w:t>
      </w:r>
      <w:r>
        <w:rPr>
          <w:rFonts w:hint="eastAsia"/>
        </w:rPr>
        <w:t>和内部收益率（I</w:t>
      </w:r>
      <w:r>
        <w:t>RR</w:t>
      </w:r>
      <w:r>
        <w:rPr>
          <w:rFonts w:hint="eastAsia"/>
        </w:rPr>
        <w:t>）,回避报告期收益、账面价值等传统的财务指标。</w:t>
      </w:r>
      <w:r w:rsidR="00722CAE">
        <w:rPr>
          <w:rFonts w:hint="eastAsia"/>
        </w:rPr>
        <w:t>你必须强硬，敢于忽略账面价值、每股盈余和其他财务指标，因为它们并不总是契合经济事实。</w:t>
      </w:r>
    </w:p>
    <w:p w14:paraId="62B03624" w14:textId="372D59AD" w:rsidR="00593060" w:rsidRDefault="00593060" w:rsidP="00593060">
      <w:pPr>
        <w:pStyle w:val="3"/>
      </w:pPr>
      <w:bookmarkStart w:id="64" w:name="_Toc131138736"/>
      <w:r>
        <w:rPr>
          <w:rFonts w:hint="eastAsia"/>
        </w:rPr>
        <w:t>避免外部建议</w:t>
      </w:r>
      <w:bookmarkEnd w:id="64"/>
    </w:p>
    <w:p w14:paraId="61D60F19" w14:textId="4DC429F6" w:rsidR="00593060" w:rsidRPr="00593060" w:rsidRDefault="00593060" w:rsidP="00593060">
      <w:r>
        <w:rPr>
          <w:rFonts w:hint="eastAsia"/>
        </w:rPr>
        <w:t>他认为人们高估了个人魅力对管理的作用，对 CEO</w:t>
      </w:r>
      <w:r>
        <w:t xml:space="preserve"> </w:t>
      </w:r>
      <w:r>
        <w:rPr>
          <w:rFonts w:hint="eastAsia"/>
        </w:rPr>
        <w:t>来说，</w:t>
      </w:r>
      <w:r w:rsidRPr="00313EDB">
        <w:rPr>
          <w:rFonts w:hint="eastAsia"/>
          <w:b/>
          <w:bCs/>
        </w:rPr>
        <w:t>分析能力和独立思考的能力才是重要的先决条件和关键</w:t>
      </w:r>
      <w:r>
        <w:rPr>
          <w:rFonts w:hint="eastAsia"/>
        </w:rPr>
        <w:t>。没有这些，CEO</w:t>
      </w:r>
      <w:r>
        <w:t xml:space="preserve"> </w:t>
      </w:r>
      <w:r>
        <w:rPr>
          <w:rFonts w:hint="eastAsia"/>
        </w:rPr>
        <w:t>就会被银行家、CFO</w:t>
      </w:r>
      <w:r>
        <w:t xml:space="preserve"> </w:t>
      </w:r>
      <w:r>
        <w:rPr>
          <w:rFonts w:hint="eastAsia"/>
        </w:rPr>
        <w:t>等人玩弄于股掌之间。</w:t>
      </w:r>
    </w:p>
    <w:p w14:paraId="4DD20053" w14:textId="579D7E7E" w:rsidR="00722CAE" w:rsidRDefault="003D6115" w:rsidP="003D6115">
      <w:pPr>
        <w:pStyle w:val="3"/>
      </w:pPr>
      <w:bookmarkStart w:id="65" w:name="_Toc131138737"/>
      <w:r>
        <w:rPr>
          <w:rFonts w:hint="eastAsia"/>
        </w:rPr>
        <w:t>惜时如金</w:t>
      </w:r>
      <w:bookmarkEnd w:id="65"/>
    </w:p>
    <w:p w14:paraId="500A7B2B" w14:textId="3B1ECF3B" w:rsidR="003D6115" w:rsidRDefault="003D6115" w:rsidP="003D6115">
      <w:r>
        <w:rPr>
          <w:rFonts w:hint="eastAsia"/>
        </w:rPr>
        <w:t>对曝光度高，又耗时的活动唯恐不及，它们花掉太多时间，所以我彻底的摒弃了它们。他可以坐在其他公司的董事会，因为可以吸收新的想法，不问出处。</w:t>
      </w:r>
    </w:p>
    <w:p w14:paraId="2800D12B" w14:textId="25754D69" w:rsidR="003D6115" w:rsidRPr="00113CA8" w:rsidRDefault="003D6115" w:rsidP="003D6115">
      <w:pPr>
        <w:rPr>
          <w:b/>
          <w:bCs/>
        </w:rPr>
      </w:pPr>
      <w:r w:rsidRPr="00113CA8">
        <w:rPr>
          <w:rFonts w:hint="eastAsia"/>
          <w:b/>
          <w:bCs/>
        </w:rPr>
        <w:t>他会有意识的在其日程中，抽出整块时间与世界保持距离，保证自己不被干扰的思考业务中的关键问题。</w:t>
      </w:r>
    </w:p>
    <w:p w14:paraId="63959298" w14:textId="77F2FF9D" w:rsidR="00C4457C" w:rsidRDefault="00C4457C" w:rsidP="006E3BA3">
      <w:pPr>
        <w:pStyle w:val="1"/>
        <w:spacing w:before="62" w:after="62"/>
      </w:pPr>
      <w:bookmarkStart w:id="66" w:name="_Toc131138738"/>
      <w:r>
        <w:rPr>
          <w:rFonts w:hint="eastAsia"/>
        </w:rPr>
        <w:t>特质7：永远关注现金流，史密斯和大众影院</w:t>
      </w:r>
      <w:bookmarkEnd w:id="66"/>
    </w:p>
    <w:p w14:paraId="40452106" w14:textId="7FAE0E6E" w:rsidR="00951BCA" w:rsidRDefault="00313EDB" w:rsidP="00951BCA">
      <w:r>
        <w:rPr>
          <w:rFonts w:hint="eastAsia"/>
        </w:rPr>
        <w:t>现金流对于企业和个人都如氧气一般，不要只考虑当下，要有忧患意识，千万不要打无准备之仗。经常想，如果两手空空，该怎么办？</w:t>
      </w:r>
    </w:p>
    <w:p w14:paraId="536C826D" w14:textId="016F6A8D" w:rsidR="00B9287E" w:rsidRDefault="00B9287E" w:rsidP="00951BCA">
      <w:r>
        <w:t xml:space="preserve">1924 </w:t>
      </w:r>
      <w:r>
        <w:rPr>
          <w:rFonts w:hint="eastAsia"/>
        </w:rPr>
        <w:t>年，史密斯出生，1</w:t>
      </w:r>
      <w:r>
        <w:t xml:space="preserve">946 </w:t>
      </w:r>
      <w:r>
        <w:rPr>
          <w:rFonts w:hint="eastAsia"/>
        </w:rPr>
        <w:t>年从哈佛商学院获得工程学位，第二次世界大战，他在海军担任工程师，战后回到家族企业。</w:t>
      </w:r>
    </w:p>
    <w:p w14:paraId="1A34BA10" w14:textId="69B0CD80" w:rsidR="00B9287E" w:rsidRDefault="00B9287E" w:rsidP="00B9287E">
      <w:pPr>
        <w:pStyle w:val="2"/>
        <w:spacing w:before="62" w:after="62"/>
      </w:pPr>
      <w:bookmarkStart w:id="67" w:name="_Toc131138739"/>
      <w:r>
        <w:rPr>
          <w:rFonts w:hint="eastAsia"/>
        </w:rPr>
        <w:t>轻资产战略</w:t>
      </w:r>
      <w:bookmarkEnd w:id="67"/>
    </w:p>
    <w:p w14:paraId="3EC8A801" w14:textId="2E5CEF8C" w:rsidR="00B9287E" w:rsidRDefault="00B33F9F" w:rsidP="00B9287E">
      <w:r>
        <w:rPr>
          <w:rFonts w:hint="eastAsia"/>
        </w:rPr>
        <w:t>集成父亲衣钵后，史密斯致力于扩大连锁影院，他意识到了郊区强劲的人口增长，他采取的做法：1）取得土地权后出售，再租回，快速获得现金，还是因为影院可以产生可预见的现金流可以让史密斯敢于这么做。这种方式大幅的削减了扩张的成本；2）给每家影院增加屏幕，从而吸引更多观众。</w:t>
      </w:r>
    </w:p>
    <w:p w14:paraId="3E5EAB4C" w14:textId="2CF9DC49" w:rsidR="00D6722E" w:rsidRDefault="00D6722E" w:rsidP="00B9287E">
      <w:r>
        <w:rPr>
          <w:rFonts w:hint="eastAsia"/>
        </w:rPr>
        <w:t xml:space="preserve">到了 </w:t>
      </w:r>
      <w:r>
        <w:t xml:space="preserve">60 </w:t>
      </w:r>
      <w:r>
        <w:rPr>
          <w:rFonts w:hint="eastAsia"/>
        </w:rPr>
        <w:t>年代后期，史密斯开始做多元化经营，因为影院的高速发展会饱和。</w:t>
      </w:r>
      <w:r w:rsidR="00B246CB">
        <w:rPr>
          <w:rFonts w:hint="eastAsia"/>
        </w:rPr>
        <w:t>他通过出售再租回的方式，收购了饮料公司，</w:t>
      </w:r>
      <w:r w:rsidR="000F1E3D">
        <w:rPr>
          <w:rFonts w:hint="eastAsia"/>
        </w:rPr>
        <w:t>并且意识到了饮料，也就是快消行业的稳定获利能力，以及产品品牌的价值</w:t>
      </w:r>
      <w:r w:rsidR="004B1D1F">
        <w:rPr>
          <w:rFonts w:hint="eastAsia"/>
        </w:rPr>
        <w:t>。</w:t>
      </w:r>
    </w:p>
    <w:p w14:paraId="0884ADE5" w14:textId="21FCD7E1" w:rsidR="00D55279" w:rsidRDefault="00D55279" w:rsidP="00D55279">
      <w:pPr>
        <w:pStyle w:val="2"/>
        <w:spacing w:before="62" w:after="62"/>
      </w:pPr>
      <w:bookmarkStart w:id="68" w:name="_Toc131138740"/>
      <w:r>
        <w:rPr>
          <w:rFonts w:hint="eastAsia"/>
        </w:rPr>
        <w:t>介入性投资</w:t>
      </w:r>
      <w:bookmarkEnd w:id="68"/>
    </w:p>
    <w:p w14:paraId="7BF28C6E" w14:textId="1C217758" w:rsidR="00D55279" w:rsidRDefault="00D55279" w:rsidP="00D55279">
      <w:r>
        <w:rPr>
          <w:rFonts w:hint="eastAsia"/>
        </w:rPr>
        <w:t>史密斯对被低估的上市公司进行小规模投资，这些被称为介入性投资，就是进行足够大的但是非控股的投资，只要求占据董事会席位，与管理层合作改善运营、增加股东价值。</w:t>
      </w:r>
    </w:p>
    <w:p w14:paraId="4AEC2257" w14:textId="4FEA4425" w:rsidR="00D55279" w:rsidRDefault="00D55279" w:rsidP="00D55279">
      <w:pPr>
        <w:pStyle w:val="2"/>
        <w:spacing w:before="62" w:after="62"/>
      </w:pPr>
      <w:bookmarkStart w:id="69" w:name="_Toc131138741"/>
      <w:r>
        <w:rPr>
          <w:rFonts w:hint="eastAsia"/>
        </w:rPr>
        <w:t>豪赌</w:t>
      </w:r>
      <w:bookmarkEnd w:id="69"/>
    </w:p>
    <w:p w14:paraId="6945159B" w14:textId="49AF9784" w:rsidR="00D55279" w:rsidRDefault="00D55279" w:rsidP="00D55279">
      <w:r>
        <w:rPr>
          <w:rFonts w:hint="eastAsia"/>
        </w:rPr>
        <w:t>等待好的资产</w:t>
      </w:r>
      <w:r w:rsidR="00170418">
        <w:rPr>
          <w:rFonts w:hint="eastAsia"/>
        </w:rPr>
        <w:t>和收购机会</w:t>
      </w:r>
      <w:r>
        <w:rPr>
          <w:rFonts w:hint="eastAsia"/>
        </w:rPr>
        <w:t>，大赚一笔。</w:t>
      </w:r>
      <w:r w:rsidR="00170418">
        <w:rPr>
          <w:rFonts w:hint="eastAsia"/>
        </w:rPr>
        <w:t>通常是价值被低估，</w:t>
      </w:r>
      <w:r w:rsidR="00F6215A">
        <w:rPr>
          <w:rFonts w:hint="eastAsia"/>
        </w:rPr>
        <w:t>比如对方遇到可以解决的困难，但是目前有公关危机</w:t>
      </w:r>
      <w:r w:rsidR="00170418">
        <w:rPr>
          <w:rFonts w:hint="eastAsia"/>
        </w:rPr>
        <w:t>。</w:t>
      </w:r>
    </w:p>
    <w:p w14:paraId="1484BEEC" w14:textId="7FD9FF49" w:rsidR="005A654C" w:rsidRDefault="005A654C" w:rsidP="005A654C">
      <w:pPr>
        <w:pStyle w:val="2"/>
        <w:spacing w:before="62" w:after="62"/>
      </w:pPr>
      <w:bookmarkStart w:id="70" w:name="_Toc131138742"/>
      <w:r>
        <w:rPr>
          <w:rFonts w:hint="eastAsia"/>
        </w:rPr>
        <w:t>指导理念</w:t>
      </w:r>
      <w:bookmarkEnd w:id="70"/>
    </w:p>
    <w:p w14:paraId="1CF9A121" w14:textId="77777777" w:rsidR="00094912" w:rsidRDefault="00094912" w:rsidP="00094912">
      <w:pPr>
        <w:pStyle w:val="4"/>
      </w:pPr>
      <w:r>
        <w:rPr>
          <w:rFonts w:hint="eastAsia"/>
        </w:rPr>
        <w:t>精简而开放的总部</w:t>
      </w:r>
    </w:p>
    <w:p w14:paraId="69238290" w14:textId="64F1DEE5" w:rsidR="00094912" w:rsidRDefault="00094912" w:rsidP="00094912">
      <w:r>
        <w:rPr>
          <w:rFonts w:hint="eastAsia"/>
        </w:rPr>
        <w:t>成立董事长办公室，每周开会，在会上，史密斯鼓励大家争论，类似于以建设性的、大学生组织的方式相互掐架。史密斯</w:t>
      </w:r>
      <w:r w:rsidR="002A1327">
        <w:rPr>
          <w:rFonts w:hint="eastAsia"/>
        </w:rPr>
        <w:t>甚至愿意自己的提案被董事长办公室其他人否决。他允许大家公开表达与他不同的观点，只有很少的 CEO</w:t>
      </w:r>
      <w:r w:rsidR="002A1327">
        <w:t xml:space="preserve"> </w:t>
      </w:r>
      <w:r w:rsidR="002A1327">
        <w:rPr>
          <w:rFonts w:hint="eastAsia"/>
        </w:rPr>
        <w:lastRenderedPageBreak/>
        <w:t>能够做到。</w:t>
      </w:r>
    </w:p>
    <w:p w14:paraId="2E00D1B5" w14:textId="503A7BA5" w:rsidR="00C01E2D" w:rsidRDefault="00C01E2D" w:rsidP="00094912">
      <w:r>
        <w:rPr>
          <w:rFonts w:hint="eastAsia"/>
        </w:rPr>
        <w:t>他把绝大部分时间，都花在了处理战略性或资本配置方面。团队在表述观点时，干脆利落，令人惊讶；比如一次交易，他们简要的列了进行交易的理由，并富有特殊指标和收益目标的列表，没有多余的繁文缛节。</w:t>
      </w:r>
    </w:p>
    <w:p w14:paraId="6EA642C7" w14:textId="31B11FBD" w:rsidR="00CC7BEF" w:rsidRDefault="00CC7BEF" w:rsidP="00CC7BEF">
      <w:pPr>
        <w:pStyle w:val="4"/>
      </w:pPr>
      <w:r>
        <w:rPr>
          <w:rFonts w:hint="eastAsia"/>
        </w:rPr>
        <w:t>奖励</w:t>
      </w:r>
      <w:r w:rsidR="00D03333">
        <w:rPr>
          <w:rFonts w:hint="eastAsia"/>
        </w:rPr>
        <w:t>机制</w:t>
      </w:r>
    </w:p>
    <w:p w14:paraId="1AC60DB7" w14:textId="353EA27C" w:rsidR="00D03333" w:rsidRDefault="00D03333" w:rsidP="00D03333">
      <w:r>
        <w:rPr>
          <w:rFonts w:hint="eastAsia"/>
        </w:rPr>
        <w:t>对高管们的报酬机制，是有竞争力的，但不算丰厚。公司通过期权和股票购买方案为高管提供了普通股，其数量达到了法律规定的限度。</w:t>
      </w:r>
      <w:r w:rsidR="00A27D11">
        <w:rPr>
          <w:rFonts w:hint="eastAsia"/>
        </w:rPr>
        <w:t>此举让大家觉得自己就是股东。</w:t>
      </w:r>
    </w:p>
    <w:p w14:paraId="3EEC3F72" w14:textId="56C66B0F" w:rsidR="00CB6AEC" w:rsidRDefault="00CB6AEC" w:rsidP="00CB6AEC">
      <w:pPr>
        <w:pStyle w:val="4"/>
      </w:pPr>
      <w:r>
        <w:rPr>
          <w:rFonts w:hint="eastAsia"/>
        </w:rPr>
        <w:t>把现金流视为第一要务</w:t>
      </w:r>
    </w:p>
    <w:p w14:paraId="15060448" w14:textId="52133E4D" w:rsidR="00057514" w:rsidRDefault="00057514" w:rsidP="00057514">
      <w:r>
        <w:rPr>
          <w:rFonts w:hint="eastAsia"/>
        </w:rPr>
        <w:t xml:space="preserve">电影院，观众提前买票，而影院 </w:t>
      </w:r>
      <w:r>
        <w:t xml:space="preserve">90 </w:t>
      </w:r>
      <w:r>
        <w:rPr>
          <w:rFonts w:hint="eastAsia"/>
        </w:rPr>
        <w:t>天后付款给电影公司，所以在建设好了以后，就不需要太多营运资本。</w:t>
      </w:r>
      <w:r w:rsidR="00E44C09">
        <w:rPr>
          <w:rFonts w:hint="eastAsia"/>
        </w:rPr>
        <w:t>公司因此积累了大量的现金流，史密斯很早就开始关注现金流，而不是传统的每股收益。</w:t>
      </w:r>
      <w:r w:rsidR="00462A40">
        <w:rPr>
          <w:rFonts w:hint="eastAsia"/>
        </w:rPr>
        <w:t>在年报中，他反复强调的是现金收益（Cash</w:t>
      </w:r>
      <w:r w:rsidR="00462A40">
        <w:t xml:space="preserve"> </w:t>
      </w:r>
      <w:r w:rsidR="00462A40">
        <w:rPr>
          <w:rFonts w:hint="eastAsia"/>
        </w:rPr>
        <w:t>Earning，净收入加上折旧）才是评估公司业绩的主要指标，而不是净收入。</w:t>
      </w:r>
    </w:p>
    <w:p w14:paraId="4749F50D" w14:textId="2E3E0A27" w:rsidR="00DF4EFC" w:rsidRDefault="00DF4EFC" w:rsidP="00DF4EFC">
      <w:pPr>
        <w:pStyle w:val="4"/>
      </w:pPr>
      <w:r>
        <w:rPr>
          <w:rFonts w:hint="eastAsia"/>
        </w:rPr>
        <w:t>债务处理</w:t>
      </w:r>
    </w:p>
    <w:p w14:paraId="1D18446D" w14:textId="6F8365DB" w:rsidR="00DF4EFC" w:rsidRDefault="00DF4EFC" w:rsidP="00DF4EFC">
      <w:r>
        <w:rPr>
          <w:rFonts w:hint="eastAsia"/>
        </w:rPr>
        <w:t xml:space="preserve">为了收购大资产，史密斯的资金来源是借债，从 </w:t>
      </w:r>
      <w:r>
        <w:t xml:space="preserve">20 </w:t>
      </w:r>
      <w:r>
        <w:rPr>
          <w:rFonts w:hint="eastAsia"/>
        </w:rPr>
        <w:t xml:space="preserve">世纪 </w:t>
      </w:r>
      <w:r>
        <w:t xml:space="preserve">80 </w:t>
      </w:r>
      <w:r>
        <w:rPr>
          <w:rFonts w:hint="eastAsia"/>
        </w:rPr>
        <w:t xml:space="preserve">年代中期开始，公司的债务-现金流的比例就至少保持在 </w:t>
      </w:r>
      <w:r>
        <w:t xml:space="preserve">3 </w:t>
      </w:r>
      <w:r>
        <w:rPr>
          <w:rFonts w:hint="eastAsia"/>
        </w:rPr>
        <w:t>倍，从而能撬动股票收益增长，并使税收最小化。</w:t>
      </w:r>
    </w:p>
    <w:p w14:paraId="1EE783D0" w14:textId="1D49B6E2" w:rsidR="00377269" w:rsidRDefault="00377269" w:rsidP="00377269">
      <w:pPr>
        <w:pStyle w:val="4"/>
      </w:pPr>
      <w:r>
        <w:rPr>
          <w:rFonts w:hint="eastAsia"/>
        </w:rPr>
        <w:t>避税</w:t>
      </w:r>
    </w:p>
    <w:p w14:paraId="2FF9B426" w14:textId="0FEE738B" w:rsidR="00377269" w:rsidRDefault="00377269" w:rsidP="00377269">
      <w:r>
        <w:rPr>
          <w:rFonts w:hint="eastAsia"/>
        </w:rPr>
        <w:t xml:space="preserve">在大众影院，避税也是重要的资金来源，史密斯任期内，公司的平均税率是 </w:t>
      </w:r>
      <w:r>
        <w:t>33</w:t>
      </w:r>
      <w:r>
        <w:rPr>
          <w:rFonts w:hint="eastAsia"/>
        </w:rPr>
        <w:t xml:space="preserve">%，同行是 </w:t>
      </w:r>
      <w:r>
        <w:t>50</w:t>
      </w:r>
      <w:r>
        <w:rPr>
          <w:rFonts w:hint="eastAsia"/>
        </w:rPr>
        <w:t>%。</w:t>
      </w:r>
    </w:p>
    <w:p w14:paraId="49D35BB6" w14:textId="63AC5BAF" w:rsidR="00377269" w:rsidRDefault="00377269" w:rsidP="00377269">
      <w:pPr>
        <w:pStyle w:val="4"/>
      </w:pPr>
      <w:r>
        <w:rPr>
          <w:rFonts w:hint="eastAsia"/>
        </w:rPr>
        <w:t>资产出售</w:t>
      </w:r>
    </w:p>
    <w:p w14:paraId="6646397D" w14:textId="75A7D8E3" w:rsidR="00377269" w:rsidRDefault="00377269" w:rsidP="00377269">
      <w:r>
        <w:rPr>
          <w:rFonts w:hint="eastAsia"/>
        </w:rPr>
        <w:t>当史密斯发现增长前景黯淡，同时伴随比较高的估价，他就积极的出售</w:t>
      </w:r>
      <w:r w:rsidR="00DE2DE0">
        <w:rPr>
          <w:rFonts w:hint="eastAsia"/>
        </w:rPr>
        <w:t>，即使意味着要削减他的公司。</w:t>
      </w:r>
    </w:p>
    <w:p w14:paraId="43387FD0" w14:textId="057E329E" w:rsidR="00AA23AE" w:rsidRDefault="00AA23AE" w:rsidP="00AA23AE">
      <w:pPr>
        <w:pStyle w:val="4"/>
      </w:pPr>
      <w:r>
        <w:rPr>
          <w:rFonts w:hint="eastAsia"/>
        </w:rPr>
        <w:t>花好每分钱</w:t>
      </w:r>
    </w:p>
    <w:p w14:paraId="55688062" w14:textId="07CEEF5A" w:rsidR="00AA23AE" w:rsidRDefault="00AA23AE" w:rsidP="00AA23AE">
      <w:r>
        <w:rPr>
          <w:rFonts w:hint="eastAsia"/>
        </w:rPr>
        <w:t>史密斯进行收购的共同点：被收购方是市场领导者，有稳定的收益，有增长前景，有好的商标，并且因为它们在困境中而急于出手。</w:t>
      </w:r>
      <w:r w:rsidR="008B3DEF">
        <w:rPr>
          <w:rFonts w:hint="eastAsia"/>
        </w:rPr>
        <w:t xml:space="preserve">看到好的机会，他很快的行动，并且能处理好复杂的报表，而且是豪赌，会占到公司市值的 </w:t>
      </w:r>
      <w:r w:rsidR="008B3DEF">
        <w:t>62</w:t>
      </w:r>
      <w:r w:rsidR="008B3DEF">
        <w:rPr>
          <w:rFonts w:hint="eastAsia"/>
        </w:rPr>
        <w:t>%</w:t>
      </w:r>
      <w:r w:rsidR="008B3DEF">
        <w:t xml:space="preserve"> </w:t>
      </w:r>
      <w:r w:rsidR="008B3DEF">
        <w:rPr>
          <w:rFonts w:hint="eastAsia"/>
        </w:rPr>
        <w:t>也敢于去赌。</w:t>
      </w:r>
    </w:p>
    <w:p w14:paraId="28C0FF94" w14:textId="49C67B8C" w:rsidR="008B3DEF" w:rsidRDefault="008B3DEF" w:rsidP="00AA23AE">
      <w:r>
        <w:rPr>
          <w:rFonts w:hint="eastAsia"/>
        </w:rPr>
        <w:t xml:space="preserve">史密斯不发布新股，而是长期的稳定的回购公司股票。最终买回了 </w:t>
      </w:r>
      <w:r>
        <w:t>1</w:t>
      </w:r>
      <w:r>
        <w:rPr>
          <w:rFonts w:hint="eastAsia"/>
        </w:rPr>
        <w:t>/</w:t>
      </w:r>
      <w:r>
        <w:t>3</w:t>
      </w:r>
      <w:r>
        <w:rPr>
          <w:rFonts w:hint="eastAsia"/>
        </w:rPr>
        <w:t xml:space="preserve">。在回购上，长期内部收益率达到了 </w:t>
      </w:r>
      <w:r>
        <w:t>16</w:t>
      </w:r>
      <w:r>
        <w:rPr>
          <w:rFonts w:hint="eastAsia"/>
        </w:rPr>
        <w:t>%。</w:t>
      </w:r>
    </w:p>
    <w:p w14:paraId="79E97307" w14:textId="77777777" w:rsidR="00D80423" w:rsidRDefault="00D60C08" w:rsidP="00AA23AE">
      <w:r>
        <w:rPr>
          <w:rFonts w:hint="eastAsia"/>
        </w:rPr>
        <w:t>在资本开支上，史密斯要求非常严格，每一笔钱都要求获得诱人的现金</w:t>
      </w:r>
      <w:r w:rsidR="00166ED1">
        <w:rPr>
          <w:rFonts w:hint="eastAsia"/>
        </w:rPr>
        <w:t>收益。</w:t>
      </w:r>
    </w:p>
    <w:p w14:paraId="5E7E8C50" w14:textId="1AC82375" w:rsidR="00D60C08" w:rsidRDefault="00D80423" w:rsidP="00D80423">
      <w:pPr>
        <w:pStyle w:val="4"/>
      </w:pPr>
      <w:r>
        <w:rPr>
          <w:rFonts w:hint="eastAsia"/>
        </w:rPr>
        <w:t>热情洋溢</w:t>
      </w:r>
    </w:p>
    <w:p w14:paraId="0B050198" w14:textId="4B9E7BA3" w:rsidR="007F272B" w:rsidRPr="007F272B" w:rsidRDefault="007F272B" w:rsidP="007F272B">
      <w:r>
        <w:rPr>
          <w:rFonts w:hint="eastAsia"/>
        </w:rPr>
        <w:t>团队渗透着富有感染力的热情，充满着友情和冒险精神的能量。这个高管团队团结在一起，引领公司进入各种各样的新行业中，在每个行业，他们都证明了自己是出色的运营人员。史密斯创造出了这样一种机制，富有才华的高管团队在其中赋予了高度的自主权，感觉是所有者一样。“我们每个人都是如此的开心”。</w:t>
      </w:r>
    </w:p>
    <w:p w14:paraId="449F2382" w14:textId="77777777" w:rsidR="00B33F9F" w:rsidRPr="00B9287E" w:rsidRDefault="00B33F9F" w:rsidP="00B9287E"/>
    <w:p w14:paraId="7427A2E6" w14:textId="3710A7BD" w:rsidR="00C4457C" w:rsidRDefault="00C4457C" w:rsidP="006E3BA3">
      <w:pPr>
        <w:pStyle w:val="1"/>
        <w:spacing w:before="62" w:after="62"/>
      </w:pPr>
      <w:bookmarkStart w:id="71" w:name="_Toc131138743"/>
      <w:r>
        <w:rPr>
          <w:rFonts w:hint="eastAsia"/>
        </w:rPr>
        <w:t>特质8：首席执行官就是首席投资官，巴菲特和巴克希尔哈撒韦</w:t>
      </w:r>
      <w:bookmarkEnd w:id="71"/>
    </w:p>
    <w:p w14:paraId="14FFDF38" w14:textId="4209ECB8" w:rsidR="00951BCA" w:rsidRDefault="00B11B51" w:rsidP="00951BCA">
      <w:r>
        <w:rPr>
          <w:rFonts w:hint="eastAsia"/>
        </w:rPr>
        <w:t>1</w:t>
      </w:r>
      <w:r>
        <w:t>930</w:t>
      </w:r>
      <w:r>
        <w:rPr>
          <w:rFonts w:hint="eastAsia"/>
        </w:rPr>
        <w:t>年，巴菲特出生于奥马哈。</w:t>
      </w:r>
      <w:r w:rsidR="00BC2B0E">
        <w:rPr>
          <w:rFonts w:hint="eastAsia"/>
        </w:rPr>
        <w:t xml:space="preserve">巴菲特更愿意赚取波浪起伏的 </w:t>
      </w:r>
      <w:r w:rsidR="00BC2B0E">
        <w:t>15</w:t>
      </w:r>
      <w:r w:rsidR="00BC2B0E">
        <w:rPr>
          <w:rFonts w:hint="eastAsia"/>
        </w:rPr>
        <w:t xml:space="preserve">%，而不去赚平稳的 </w:t>
      </w:r>
      <w:r w:rsidR="00BC2B0E">
        <w:t>12</w:t>
      </w:r>
      <w:r w:rsidR="00BC2B0E">
        <w:rPr>
          <w:rFonts w:hint="eastAsia"/>
        </w:rPr>
        <w:t>%，他的利润每天都在宽幅波动，他总是关注较长期间投资组合的最高平均回报，即使每年中，业绩有很大的波动。</w:t>
      </w:r>
      <w:r w:rsidR="00F0700C">
        <w:rPr>
          <w:rFonts w:hint="eastAsia"/>
        </w:rPr>
        <w:t>1</w:t>
      </w:r>
      <w:r w:rsidR="00F0700C">
        <w:t xml:space="preserve">9 </w:t>
      </w:r>
      <w:r w:rsidR="00F0700C">
        <w:rPr>
          <w:rFonts w:hint="eastAsia"/>
        </w:rPr>
        <w:t>岁那年，他读了本杰明格雷厄姆的《聪明的投资者》，巴菲特开始关注那些从统计分析上很便宜的公司，并且其交易价格，对净运营资本而言</w:t>
      </w:r>
      <w:r w:rsidR="00565956">
        <w:rPr>
          <w:rFonts w:hint="eastAsia"/>
        </w:rPr>
        <w:t>有很大的折扣，即较低的市盈率。后来他成为了格雷厄姆的学生，在格雷厄姆任教</w:t>
      </w:r>
      <w:r w:rsidR="00565956">
        <w:t xml:space="preserve"> 20 </w:t>
      </w:r>
      <w:r w:rsidR="00565956">
        <w:rPr>
          <w:rFonts w:hint="eastAsia"/>
        </w:rPr>
        <w:t>多年时间里，巴菲特是唯一获得 A+</w:t>
      </w:r>
      <w:r w:rsidR="00565956">
        <w:t xml:space="preserve"> </w:t>
      </w:r>
      <w:r w:rsidR="00565956">
        <w:rPr>
          <w:rFonts w:hint="eastAsia"/>
        </w:rPr>
        <w:t>的学生。1</w:t>
      </w:r>
      <w:r w:rsidR="00565956">
        <w:t xml:space="preserve">952 </w:t>
      </w:r>
      <w:r w:rsidR="00565956">
        <w:rPr>
          <w:rFonts w:hint="eastAsia"/>
        </w:rPr>
        <w:t>年，巴菲特毕业，他向格雷厄姆申请到其投资公司工作，却被拒绝了。于是他回到奥马哈，找了份证券经纪人的工作。他非常推崇政府雇员保险公司（GEICO）的股票，他意识到，这家公司不但有非常重要的竞争优势，还有一个“安全边际”，这是格雷厄姆提出来的术语，</w:t>
      </w:r>
      <w:r w:rsidR="008C4350">
        <w:rPr>
          <w:rFonts w:hint="eastAsia"/>
        </w:rPr>
        <w:t>指的是远低于内在价值的价格，</w:t>
      </w:r>
      <w:r w:rsidR="00565956">
        <w:rPr>
          <w:rFonts w:hint="eastAsia"/>
        </w:rPr>
        <w:t>并且格雷厄姆在这家公司任董事</w:t>
      </w:r>
      <w:r w:rsidR="008C4350">
        <w:rPr>
          <w:rFonts w:hint="eastAsia"/>
        </w:rPr>
        <w:t>。</w:t>
      </w:r>
      <w:r w:rsidR="002239FA">
        <w:rPr>
          <w:rFonts w:hint="eastAsia"/>
        </w:rPr>
        <w:t>所谓内在价值与价格相当，则是，在完全信息的条件下，精明的买家愿意为这家公司所支付的价格。</w:t>
      </w:r>
      <w:r w:rsidR="00EF7ECD">
        <w:rPr>
          <w:rFonts w:hint="eastAsia"/>
        </w:rPr>
        <w:t>【就是被人还没有认可的价格，但是因为你熟悉这个业务或真实数据，财报、大环境等，你分析出了真正的价值</w:t>
      </w:r>
      <w:r w:rsidR="00652A69">
        <w:rPr>
          <w:rFonts w:hint="eastAsia"/>
        </w:rPr>
        <w:t>；为什么巴菲特要看年报和报纸，是他的主要时间占用</w:t>
      </w:r>
      <w:r w:rsidR="00EF7ECD">
        <w:rPr>
          <w:rFonts w:hint="eastAsia"/>
        </w:rPr>
        <w:t>】</w:t>
      </w:r>
    </w:p>
    <w:p w14:paraId="497D2BA5" w14:textId="6A3D32F7" w:rsidR="00DA06BC" w:rsidRDefault="00DA06BC" w:rsidP="00951BCA">
      <w:r>
        <w:rPr>
          <w:rFonts w:hint="eastAsia"/>
        </w:rPr>
        <w:t>在做证券经纪人的工作时，巴菲特一直和格雷厄姆保持着联系，请教股票的问题。</w:t>
      </w:r>
      <w:r w:rsidR="00FE40EB">
        <w:rPr>
          <w:rFonts w:hint="eastAsia"/>
        </w:rPr>
        <w:t>1</w:t>
      </w:r>
      <w:r w:rsidR="00FE40EB">
        <w:t xml:space="preserve">954 </w:t>
      </w:r>
      <w:r w:rsidR="00FE40EB">
        <w:rPr>
          <w:rFonts w:hint="eastAsia"/>
        </w:rPr>
        <w:t>年，格雷厄姆给了巴菲特一份工作，巴菲特回到纽约，在格雷厄姆手下工作了两年</w:t>
      </w:r>
      <w:r w:rsidR="00144503">
        <w:rPr>
          <w:rFonts w:hint="eastAsia"/>
        </w:rPr>
        <w:t>，研究市净率（香烟屁股）。</w:t>
      </w:r>
      <w:r w:rsidR="00333102">
        <w:rPr>
          <w:rFonts w:hint="eastAsia"/>
        </w:rPr>
        <w:t>1</w:t>
      </w:r>
      <w:r w:rsidR="00333102">
        <w:t>956</w:t>
      </w:r>
      <w:r w:rsidR="00333102">
        <w:rPr>
          <w:rFonts w:hint="eastAsia"/>
        </w:rPr>
        <w:t xml:space="preserve"> 年，格雷厄姆解散了公司，转而专注于自己的其它兴趣爱好，比如翻译埃斯库罗斯的悲剧。</w:t>
      </w:r>
      <w:r w:rsidR="0019777D">
        <w:rPr>
          <w:rFonts w:hint="eastAsia"/>
        </w:rPr>
        <w:t>于是巴菲特又回到了奥马哈，成立了一家小型的投资合伙企业。</w:t>
      </w:r>
    </w:p>
    <w:p w14:paraId="48D90B17" w14:textId="299AA71B" w:rsidR="007728E4" w:rsidRDefault="007728E4" w:rsidP="007728E4">
      <w:pPr>
        <w:pStyle w:val="2"/>
        <w:spacing w:before="62" w:after="62"/>
      </w:pPr>
      <w:bookmarkStart w:id="72" w:name="_Toc131138744"/>
      <w:r>
        <w:rPr>
          <w:rFonts w:hint="eastAsia"/>
        </w:rPr>
        <w:t>现金流折现，只买最值的企业</w:t>
      </w:r>
      <w:bookmarkEnd w:id="72"/>
    </w:p>
    <w:p w14:paraId="2D0991EC" w14:textId="2A793716" w:rsidR="00B11B51" w:rsidRDefault="00B11B51" w:rsidP="00B11B51">
      <w:r>
        <w:rPr>
          <w:rFonts w:hint="eastAsia"/>
        </w:rPr>
        <w:t>运用格雷厄姆的投资方法，让巴菲特在1</w:t>
      </w:r>
      <w:r>
        <w:t>956</w:t>
      </w:r>
      <w:r>
        <w:rPr>
          <w:rFonts w:hint="eastAsia"/>
        </w:rPr>
        <w:t>年后的1</w:t>
      </w:r>
      <w:r>
        <w:t>3</w:t>
      </w:r>
      <w:r>
        <w:rPr>
          <w:rFonts w:hint="eastAsia"/>
        </w:rPr>
        <w:t>年中，成绩出色，但是从</w:t>
      </w:r>
      <w:r w:rsidR="004A362F">
        <w:rPr>
          <w:rFonts w:hint="eastAsia"/>
        </w:rPr>
        <w:t>6</w:t>
      </w:r>
      <w:r w:rsidR="004A362F">
        <w:t>0</w:t>
      </w:r>
      <w:r w:rsidR="004A362F">
        <w:rPr>
          <w:rFonts w:hint="eastAsia"/>
        </w:rPr>
        <w:t>年代中期，巴菲特做了两笔大生意，投资美国运通和迪士尼公司，他开始不严格遵守格雷厄姆的教义，而是形成了自己的投资哲学，他转向了品质更好、有着很高竞争壁垒的公司。</w:t>
      </w:r>
    </w:p>
    <w:p w14:paraId="07430137" w14:textId="4F804486" w:rsidR="0065324B" w:rsidRDefault="0065324B" w:rsidP="00B11B51">
      <w:r>
        <w:rPr>
          <w:rFonts w:hint="eastAsia"/>
        </w:rPr>
        <w:lastRenderedPageBreak/>
        <w:t>1</w:t>
      </w:r>
      <w:r>
        <w:t>969</w:t>
      </w:r>
      <w:r>
        <w:rPr>
          <w:rFonts w:hint="eastAsia"/>
        </w:rPr>
        <w:t>年，巴菲特解散了公司，此时他已经买下了伯克希尔哈撒韦，并管理这家公司四年多了，巴菲特重新买回了伯克希尔哈撒韦的控股权并任命了 CEO，在新 CEO</w:t>
      </w:r>
      <w:r>
        <w:t xml:space="preserve"> </w:t>
      </w:r>
      <w:r>
        <w:rPr>
          <w:rFonts w:hint="eastAsia"/>
        </w:rPr>
        <w:t xml:space="preserve">的带领下，前三年压缩了技术创新的投入，变卖了多余的工厂和设备，再加上公司出现了一波周期性的，也是罕见的盈利增长，公司产生了 </w:t>
      </w:r>
      <w:r>
        <w:t xml:space="preserve">1400 </w:t>
      </w:r>
      <w:r>
        <w:rPr>
          <w:rFonts w:hint="eastAsia"/>
        </w:rPr>
        <w:t>万美元的现金。这笔资金被巴菲特用于收购国家赔偿公司，这是一家利基保险公司，通过在损失和赔付发生之前收取的保费收入，公司能以浮存金的形式调动大量现金。</w:t>
      </w:r>
    </w:p>
    <w:p w14:paraId="06D1AF00" w14:textId="510E2629" w:rsidR="00EC100E" w:rsidRDefault="00EC100E" w:rsidP="00EC100E">
      <w:pPr>
        <w:pStyle w:val="2"/>
        <w:spacing w:before="62" w:after="62"/>
      </w:pPr>
      <w:bookmarkStart w:id="73" w:name="_Toc131138745"/>
      <w:r>
        <w:rPr>
          <w:rFonts w:hint="eastAsia"/>
        </w:rPr>
        <w:t>浮存金</w:t>
      </w:r>
      <w:bookmarkEnd w:id="73"/>
    </w:p>
    <w:p w14:paraId="26DAC6F7" w14:textId="6632752D" w:rsidR="001D5D70" w:rsidRDefault="001D5D70" w:rsidP="001D5D70">
      <w:r w:rsidRPr="001D5D70">
        <w:rPr>
          <w:rFonts w:hint="eastAsia"/>
        </w:rPr>
        <w:t>浮存金是指保户向保险公司交纳的保费。</w:t>
      </w:r>
      <w:r w:rsidRPr="001D5D70">
        <w:t xml:space="preserve"> 保户交纳的保费并非保险公司的资产，在财务报表中应列入“应付账款”中，属于公司的债务，当保户出险时，拿出来付给保户进行理赔。 这些资金，保险公司在留有一定比例的近期理赔或支付金额后，其余的可以拿出去进行投资。</w:t>
      </w:r>
    </w:p>
    <w:p w14:paraId="3F1170A3" w14:textId="6F90F99B" w:rsidR="00BD3243" w:rsidRDefault="00BD3243" w:rsidP="00BD3243">
      <w:r>
        <w:rPr>
          <w:rFonts w:hint="eastAsia"/>
        </w:rPr>
        <w:t>巴菲特作为价值投资的倡导者，</w:t>
      </w:r>
      <w:r w:rsidRPr="00FD4B04">
        <w:rPr>
          <w:rFonts w:hint="eastAsia"/>
          <w:b/>
          <w:bCs/>
        </w:rPr>
        <w:t>巴菲特模式除了要找到可以长期持有几十年的好公司，还要有长期的低成本资金来源，这笔长期资金无疑就是伯克希尔的保险浮存金。</w:t>
      </w:r>
      <w:r w:rsidR="00FB5547">
        <w:rPr>
          <w:rFonts w:hint="eastAsia"/>
        </w:rPr>
        <w:t>巴菲特</w:t>
      </w:r>
      <w:r>
        <w:rPr>
          <w:rFonts w:hint="eastAsia"/>
        </w:rPr>
        <w:t>承认负成本的浮存金和杠杆率的确是成功关键因素</w:t>
      </w:r>
      <w:r w:rsidR="002C0A79">
        <w:rPr>
          <w:rFonts w:hint="eastAsia"/>
        </w:rPr>
        <w:t>。</w:t>
      </w:r>
    </w:p>
    <w:p w14:paraId="7162A9D6" w14:textId="18659C8F" w:rsidR="00BD3243" w:rsidRDefault="00BD3243" w:rsidP="00BD3243">
      <w:r>
        <w:t xml:space="preserve">    保险业务的浮存金是指客户缴纳的保费，这笔资金不属于保险公司但是会体现在报表中。保险公司通常在留有一定比例以应对近期可能支付的理赔金额后，剩余部分可以用来投资，并且投资收益归保险公司所有。对于伯克希尔公司来说，如果未来赔付和费用低于收取的保费，他们还能额外赚到承保利润，这意味着保险浮存金的资金成本甚至低于零。在伯克希尔历年的年报和巴菲特相关书籍中，都曾多次提到了保险浮存金，并认为获得零成本甚至是负成本的保险浮存金是伯克希尔核心竞争力之一。</w:t>
      </w:r>
    </w:p>
    <w:p w14:paraId="1F159674" w14:textId="79E36419" w:rsidR="00BD3243" w:rsidRDefault="00BD3243" w:rsidP="00BD3243">
      <w:r>
        <w:t xml:space="preserve">     近几年，伯克希尔保险浮存金规模都在600多亿美元。保险浮存金在巴菲特投资中有何作用？很显然零成本的浮存金的使用，放大了投资的杠杆，有益于提高投资收益，另一方面浮存金毕竟是负债，杠杆是双刃剑，使用的不好也可能加大亏损，浮存金的零成本负债的特点很可能导致巴菲特特别青睐那些稳定性好，商业模式简单清晰，现金流良好的公司，而回避变化较快的高科技公司。</w:t>
      </w:r>
    </w:p>
    <w:p w14:paraId="3161BDB9" w14:textId="651DD69F" w:rsidR="00BD3243" w:rsidRDefault="00BD3243" w:rsidP="00BD3243">
      <w:r>
        <w:t xml:space="preserve">    也有不少投资者质疑，在剔除了浮存金因素之后，巴菲特年化收益率只有13%多，与其他一些投资大师并没有太大差异，应该将巴菲特“请下神坛”。其实，过去40多年伯克希尔的年化收益率约在20%左右，浮存金带来的杠杆（用浮存金/公司净值+1来计算）大致在1.2-2倍之间浮动，平均杠杆约为1.5倍，如果简单地把20除以1.5计算后的结果在13.2%左右。但这种计算有一个严重的缺陷是假设浮存金的收益为零，这是很不合理的，这么大一笔钱买国债都有不少收益的。而且事实上，即使能连续四十多年保持13%多的年化收益也已经是明</w:t>
      </w:r>
      <w:r>
        <w:rPr>
          <w:rFonts w:hint="eastAsia"/>
        </w:rPr>
        <w:t>星级的水平了。</w:t>
      </w:r>
    </w:p>
    <w:p w14:paraId="38C63656" w14:textId="0AE4A735" w:rsidR="00BD3243" w:rsidRDefault="00BD3243" w:rsidP="006A1FDB">
      <w:pPr>
        <w:ind w:firstLine="420"/>
      </w:pPr>
      <w:r>
        <w:t>既然浮存金的作用如此大，为什么国内外很少有保险机构能够像巴菲特那样运用好并取得可观的投资收益呢？这其中，一个重要原因是保险资金投资受各国不同法规限制，比如国内保险资金投资于股票和股票型基金不能超过该公司上季末总资产的20%，投资于未上市企业股权的比例不能超过5%等等，而美国保险法对资金运用的限制则少很多。并且伯克希尔旗下的几家保险都是全资子公司，其次，巨大的保险浮存金如果使用不当，完全可能造成保险公司的巨亏甚至倒闭，如果没有很好的投资理念和风险控制，把巨量的保险金投入资本和股权市场其实是很多公司不敢</w:t>
      </w:r>
      <w:r>
        <w:rPr>
          <w:rFonts w:hint="eastAsia"/>
        </w:rPr>
        <w:t>承受的风险，巴菲特在投资和选股上的造诣是很难复制的，甚至按巴菲特今年在股东会上回答我的问题时所说，即使今天让他从头再来也复制不出这种业绩。当然，还有一个重要原因和中国资本市场有关，在我们这个市场上，大规模资金的长期投资确实很难。</w:t>
      </w:r>
    </w:p>
    <w:p w14:paraId="4029490F" w14:textId="107BADA5" w:rsidR="006A1FDB" w:rsidRDefault="006A1FDB" w:rsidP="006A1FDB">
      <w:pPr>
        <w:pStyle w:val="2"/>
        <w:spacing w:before="62" w:after="62"/>
      </w:pPr>
      <w:bookmarkStart w:id="74" w:name="_Toc131138746"/>
      <w:r>
        <w:rPr>
          <w:rFonts w:hint="eastAsia"/>
        </w:rPr>
        <w:t>合伙人</w:t>
      </w:r>
      <w:bookmarkEnd w:id="74"/>
    </w:p>
    <w:p w14:paraId="44365170" w14:textId="77777777" w:rsidR="00F1603E" w:rsidRDefault="00D24451" w:rsidP="00D24451">
      <w:r>
        <w:rPr>
          <w:rFonts w:hint="eastAsia"/>
        </w:rPr>
        <w:t>2</w:t>
      </w:r>
      <w:r>
        <w:t>0</w:t>
      </w:r>
      <w:r>
        <w:rPr>
          <w:rFonts w:hint="eastAsia"/>
        </w:rPr>
        <w:t>世纪8</w:t>
      </w:r>
      <w:r>
        <w:t>0</w:t>
      </w:r>
      <w:r>
        <w:rPr>
          <w:rFonts w:hint="eastAsia"/>
        </w:rPr>
        <w:t>年代早期，巴菲特和查理芒格成为正式合作关系。</w:t>
      </w:r>
    </w:p>
    <w:p w14:paraId="72102376" w14:textId="78D5C9D4" w:rsidR="00F1603E" w:rsidRDefault="00F1603E" w:rsidP="00F1603E">
      <w:pPr>
        <w:pStyle w:val="2"/>
        <w:spacing w:before="62" w:after="62"/>
      </w:pPr>
      <w:bookmarkStart w:id="75" w:name="_Toc131138747"/>
      <w:r>
        <w:rPr>
          <w:rFonts w:hint="eastAsia"/>
        </w:rPr>
        <w:t>快消品和</w:t>
      </w:r>
      <w:r w:rsidR="00FB66D2">
        <w:rPr>
          <w:rFonts w:hint="eastAsia"/>
        </w:rPr>
        <w:t>长</w:t>
      </w:r>
      <w:r>
        <w:rPr>
          <w:rFonts w:hint="eastAsia"/>
        </w:rPr>
        <w:t>期持有</w:t>
      </w:r>
      <w:bookmarkEnd w:id="75"/>
    </w:p>
    <w:p w14:paraId="73C1527A" w14:textId="1B06235F" w:rsidR="00D24451" w:rsidRDefault="00D24451" w:rsidP="00D24451">
      <w:r>
        <w:rPr>
          <w:rFonts w:hint="eastAsia"/>
        </w:rPr>
        <w:t>巴菲特用逆向思维认识到，只有资本需求不高，又能提高价格的企业，才是最适合抵御通货膨胀</w:t>
      </w:r>
      <w:r w:rsidR="00B16352">
        <w:rPr>
          <w:rFonts w:hint="eastAsia"/>
        </w:rPr>
        <w:t>的办法。</w:t>
      </w:r>
      <w:r w:rsidR="00F1603E">
        <w:rPr>
          <w:rFonts w:hint="eastAsia"/>
        </w:rPr>
        <w:t>于是，巴菲特开始投资快速消费品的品牌和媒体资产，它们都有特许经营权、占据市场主导地位、拥有知名品牌。伴随着投资标准的</w:t>
      </w:r>
      <w:r w:rsidR="00764B60">
        <w:rPr>
          <w:rFonts w:hint="eastAsia"/>
        </w:rPr>
        <w:t>转变，巴菲特另一个重要的转变是长期持有</w:t>
      </w:r>
      <w:r w:rsidR="00EF5B93">
        <w:rPr>
          <w:rFonts w:hint="eastAsia"/>
        </w:rPr>
        <w:t>，长期持有也可以带来税收上的</w:t>
      </w:r>
      <w:r w:rsidR="00D30CB6">
        <w:rPr>
          <w:rFonts w:hint="eastAsia"/>
        </w:rPr>
        <w:t>好处。</w:t>
      </w:r>
    </w:p>
    <w:p w14:paraId="5587A82F" w14:textId="5E19E2E9" w:rsidR="00B077D9" w:rsidRDefault="00B077D9" w:rsidP="00D24451">
      <w:r>
        <w:rPr>
          <w:rFonts w:hint="eastAsia"/>
        </w:rPr>
        <w:t>巴特菲开始从一种得到确证的、累积性的投资方法转向全新的方法。前者专注于资产负债表和能够被触及的资产，后者则关注未来，重视的是收入报表和诸如品牌名称、市场占有率等难以量化的指标。在衡量边际安全方面，巴菲特现在依靠的是现金流折现和资产重置价值，而不是格雷厄姆所钟爱的对净运营资产的计算。</w:t>
      </w:r>
    </w:p>
    <w:p w14:paraId="2222E83A" w14:textId="42BDD78A" w:rsidR="00456C1D" w:rsidRDefault="00456C1D" w:rsidP="00456C1D">
      <w:pPr>
        <w:pStyle w:val="2"/>
        <w:spacing w:before="62" w:after="62"/>
      </w:pPr>
      <w:bookmarkStart w:id="76" w:name="_Toc131138748"/>
      <w:r>
        <w:rPr>
          <w:rFonts w:hint="eastAsia"/>
        </w:rPr>
        <w:t>现金流折现</w:t>
      </w:r>
      <w:bookmarkEnd w:id="76"/>
    </w:p>
    <w:p w14:paraId="0802A96B" w14:textId="0542C22A" w:rsidR="00305B8C" w:rsidRDefault="00305B8C" w:rsidP="00305B8C">
      <w:r w:rsidRPr="00305B8C">
        <w:rPr>
          <w:rFonts w:hint="eastAsia"/>
        </w:rPr>
        <w:t>现金流折现模型（英语：</w:t>
      </w:r>
      <w:r w:rsidRPr="00305B8C">
        <w:t>Discounted Cashflow Model，缩写：DCF），是公司财务和投资学领域应用最广泛的定价模型之一，在学术和实践领域都发挥着巨大的作用。</w:t>
      </w:r>
      <w:r w:rsidR="000F4E10" w:rsidRPr="000F4E10">
        <w:rPr>
          <w:rFonts w:hint="eastAsia"/>
        </w:rPr>
        <w:t>现金流折现模型的公式可以表述如下：</w:t>
      </w:r>
    </w:p>
    <w:p w14:paraId="6D1F6EC4" w14:textId="72D009FE" w:rsidR="000F4E10" w:rsidRDefault="000F4E10" w:rsidP="000F4E10">
      <w:pPr>
        <w:jc w:val="center"/>
      </w:pPr>
      <w:r w:rsidRPr="000F4E10">
        <w:lastRenderedPageBreak/>
        <w:t>P0 = (E0CF1)/(1 + r) + (E0CF2)/(1 + r)2 + ... (延续到无限期)</w:t>
      </w:r>
    </w:p>
    <w:p w14:paraId="321C58B3" w14:textId="2C2BFD89" w:rsidR="000F4E10" w:rsidRDefault="000F4E10" w:rsidP="000F4E10">
      <w:pPr>
        <w:jc w:val="left"/>
      </w:pPr>
      <w:r w:rsidRPr="000F4E10">
        <w:rPr>
          <w:rFonts w:hint="eastAsia"/>
        </w:rPr>
        <w:t>其中</w:t>
      </w:r>
      <w:r w:rsidRPr="000F4E10">
        <w:t>P0代表某一企业、资产或工程的现值（当前价值），E0CFn代表当前预测的未来第n期产生的自由现金流，r代表自由现金流的折现率，即资本成本。这一模型的涵义是：一项投资或一个企业的当前价值，等于其未来所产生的现金流的现值之和。</w:t>
      </w:r>
    </w:p>
    <w:p w14:paraId="2EAA3B53" w14:textId="22B70DC8" w:rsidR="004B4D7E" w:rsidRDefault="004B4D7E" w:rsidP="00771D48">
      <w:pPr>
        <w:jc w:val="center"/>
      </w:pPr>
      <w:r>
        <w:rPr>
          <w:noProof/>
        </w:rPr>
        <w:drawing>
          <wp:inline distT="0" distB="0" distL="0" distR="0" wp14:anchorId="639881FA" wp14:editId="3791979E">
            <wp:extent cx="3429000" cy="1550963"/>
            <wp:effectExtent l="0" t="0" r="0" b="0"/>
            <wp:docPr id="12" name="图片 1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本&#10;&#10;描述已自动生成"/>
                    <pic:cNvPicPr/>
                  </pic:nvPicPr>
                  <pic:blipFill>
                    <a:blip r:embed="rId19"/>
                    <a:stretch>
                      <a:fillRect/>
                    </a:stretch>
                  </pic:blipFill>
                  <pic:spPr>
                    <a:xfrm>
                      <a:off x="0" y="0"/>
                      <a:ext cx="3434175" cy="1553304"/>
                    </a:xfrm>
                    <a:prstGeom prst="rect">
                      <a:avLst/>
                    </a:prstGeom>
                  </pic:spPr>
                </pic:pic>
              </a:graphicData>
            </a:graphic>
          </wp:inline>
        </w:drawing>
      </w:r>
    </w:p>
    <w:p w14:paraId="687ADD41" w14:textId="239B24F3" w:rsidR="003A6345" w:rsidRDefault="003A6345" w:rsidP="000F4E10">
      <w:pPr>
        <w:jc w:val="left"/>
      </w:pPr>
      <w:r w:rsidRPr="003A6345">
        <w:rPr>
          <w:rFonts w:hint="eastAsia"/>
        </w:rPr>
        <w:t>现金流折现模型的计算方法很简单，但现实运用中涉及许多问题。首先，预测未来无限期的自由现金流是不可能完成的任务，即使只预测未来几期的现金流，其可靠性也非常可疑。其次，预测的对象是现金流而非会计利润，现金流的变化可能比利润的变化更难预测。第三，现金流的折现率即资本成本非常难以估计，虽然一般采用资本资产定价模型或套利定价模型进行模拟，但不一定适合一切性质的企业。现金流折现模型的结果对资本成本相当敏感，从公式即可看出，分母一个百分点的变化，可能导致结果的剧烈变化。</w:t>
      </w:r>
    </w:p>
    <w:p w14:paraId="11E54516" w14:textId="48D85ACE" w:rsidR="007D33DF" w:rsidRDefault="007D33DF" w:rsidP="000F4E10">
      <w:pPr>
        <w:jc w:val="left"/>
      </w:pPr>
      <w:r w:rsidRPr="007D33DF">
        <w:rPr>
          <w:rFonts w:hint="eastAsia"/>
        </w:rPr>
        <w:t>鉴于现金流折现模型的诸多局限性，金融界专业人士往往用乘数定价模型、资产重置成本定价模型、剩余收益模型、异常收益增长模型等对其进行补充。股息折现模型可以视为现金流折现模型的一种特殊形式。</w:t>
      </w:r>
    </w:p>
    <w:p w14:paraId="2F2074F1" w14:textId="5BDF8E2C" w:rsidR="00FE0464" w:rsidRDefault="00FE0464" w:rsidP="00FE0464">
      <w:pPr>
        <w:pStyle w:val="2"/>
        <w:spacing w:before="62" w:after="62"/>
      </w:pPr>
      <w:bookmarkStart w:id="77" w:name="_Toc131138749"/>
      <w:r>
        <w:rPr>
          <w:rFonts w:hint="eastAsia"/>
        </w:rPr>
        <w:t>资产重置价值</w:t>
      </w:r>
      <w:bookmarkEnd w:id="77"/>
    </w:p>
    <w:p w14:paraId="2A5E196F" w14:textId="4B7E5A89" w:rsidR="00FE0464" w:rsidRDefault="007824E3" w:rsidP="000F4E10">
      <w:pPr>
        <w:jc w:val="left"/>
      </w:pPr>
      <w:r w:rsidRPr="00D0024D">
        <w:rPr>
          <w:rFonts w:hint="eastAsia"/>
        </w:rPr>
        <w:t>重新购置同样资产或重新制造同样产品所需的全部成本。</w:t>
      </w:r>
      <w:r w:rsidR="00FE0464" w:rsidRPr="00FE0464">
        <w:rPr>
          <w:rFonts w:hint="eastAsia"/>
        </w:rPr>
        <w:t>当企业发生接管、盘盈和接受捐赠固定资产，无法确定其原价时，可按重置完全价值计价。所以重置价值亦称重置完全价值。</w:t>
      </w:r>
    </w:p>
    <w:p w14:paraId="29D8F4EC" w14:textId="1566EA1B" w:rsidR="00F4137E" w:rsidRDefault="00F4137E" w:rsidP="000F4E10">
      <w:pPr>
        <w:jc w:val="left"/>
      </w:pPr>
      <w:r w:rsidRPr="00F4137E">
        <w:rPr>
          <w:rFonts w:hint="eastAsia"/>
        </w:rPr>
        <w:t>是一种现行成本，它和原始成本在资产取得当时是一致的。之后，由于物价的变动，同一资产或其等价物就可能需要用较多的或较少的交换价格才能获得。</w:t>
      </w:r>
    </w:p>
    <w:p w14:paraId="49A78299" w14:textId="404AEA0F" w:rsidR="007824E3" w:rsidRDefault="00883716" w:rsidP="00883716">
      <w:pPr>
        <w:pStyle w:val="2"/>
        <w:spacing w:before="62" w:after="62"/>
      </w:pPr>
      <w:bookmarkStart w:id="78" w:name="_Toc131138750"/>
      <w:r>
        <w:rPr>
          <w:rFonts w:hint="eastAsia"/>
        </w:rPr>
        <w:t>转折点</w:t>
      </w:r>
      <w:bookmarkEnd w:id="78"/>
    </w:p>
    <w:p w14:paraId="150210F3" w14:textId="39FE120F" w:rsidR="00883716" w:rsidRDefault="00883716" w:rsidP="00883716">
      <w:r>
        <w:rPr>
          <w:rFonts w:hint="eastAsia"/>
        </w:rPr>
        <w:t xml:space="preserve">巴菲特从“香烟屁股”转向“经营权”的一笔关键投资就是 </w:t>
      </w:r>
      <w:r>
        <w:t xml:space="preserve">1972 </w:t>
      </w:r>
      <w:r>
        <w:rPr>
          <w:rFonts w:hint="eastAsia"/>
        </w:rPr>
        <w:t xml:space="preserve">年对喜诗糖果公司的收购，巴菲特花了 </w:t>
      </w:r>
      <w:r>
        <w:t xml:space="preserve">2500 </w:t>
      </w:r>
      <w:r>
        <w:rPr>
          <w:rFonts w:hint="eastAsia"/>
        </w:rPr>
        <w:t xml:space="preserve">万美元，而当时喜诗糖果的账面价值是 </w:t>
      </w:r>
      <w:r>
        <w:t xml:space="preserve">700 </w:t>
      </w:r>
      <w:r>
        <w:rPr>
          <w:rFonts w:hint="eastAsia"/>
        </w:rPr>
        <w:t xml:space="preserve">万美元，以及 </w:t>
      </w:r>
      <w:r>
        <w:t xml:space="preserve">420 </w:t>
      </w:r>
      <w:r>
        <w:rPr>
          <w:rFonts w:hint="eastAsia"/>
        </w:rPr>
        <w:t>万美元的税前利润。</w:t>
      </w:r>
      <w:r w:rsidR="004C2BDB">
        <w:rPr>
          <w:rFonts w:hint="eastAsia"/>
        </w:rPr>
        <w:t>因为他认为，这个品牌受人喜爱，能够带来可观收益，有潜在的定价权。他迅速的安插了新的 CEO。</w:t>
      </w:r>
      <w:r w:rsidR="00DB71D4">
        <w:rPr>
          <w:rFonts w:hint="eastAsia"/>
        </w:rPr>
        <w:t xml:space="preserve">被收购后，喜诗糖果因其品牌能量，不断地提高价格，在最近 </w:t>
      </w:r>
      <w:r w:rsidR="00DB71D4">
        <w:t xml:space="preserve">39 </w:t>
      </w:r>
      <w:r w:rsidR="00DB71D4">
        <w:rPr>
          <w:rFonts w:hint="eastAsia"/>
        </w:rPr>
        <w:t xml:space="preserve">年中，喜诗糖果为巴菲特获得了 </w:t>
      </w:r>
      <w:r w:rsidR="00DB71D4">
        <w:t xml:space="preserve">16.5 </w:t>
      </w:r>
      <w:r w:rsidR="00DB71D4">
        <w:rPr>
          <w:rFonts w:hint="eastAsia"/>
        </w:rPr>
        <w:t>亿美元的活动现金。</w:t>
      </w:r>
    </w:p>
    <w:p w14:paraId="6307AD2D" w14:textId="5B026F5B" w:rsidR="00C80616" w:rsidRDefault="00C80616" w:rsidP="00C80616">
      <w:pPr>
        <w:pStyle w:val="2"/>
        <w:spacing w:before="62" w:after="62"/>
      </w:pPr>
      <w:bookmarkStart w:id="79" w:name="_Toc131138751"/>
      <w:r>
        <w:rPr>
          <w:rFonts w:hint="eastAsia"/>
        </w:rPr>
        <w:t>指导理念</w:t>
      </w:r>
      <w:bookmarkEnd w:id="79"/>
    </w:p>
    <w:p w14:paraId="0776CF87" w14:textId="5CA12AA2" w:rsidR="004C3628" w:rsidRDefault="004C3628" w:rsidP="004C3628">
      <w:r>
        <w:rPr>
          <w:rFonts w:hint="eastAsia"/>
        </w:rPr>
        <w:t>巴菲特的业绩来源于三项工作：资本形成，资本配置和运营管理。</w:t>
      </w:r>
      <w:r w:rsidR="006E0A19">
        <w:rPr>
          <w:rFonts w:hint="eastAsia"/>
        </w:rPr>
        <w:t xml:space="preserve">长期的以 </w:t>
      </w:r>
      <w:r w:rsidR="006E0A19">
        <w:t>3</w:t>
      </w:r>
      <w:r w:rsidR="006E0A19">
        <w:rPr>
          <w:rFonts w:hint="eastAsia"/>
        </w:rPr>
        <w:t>%</w:t>
      </w:r>
      <w:r w:rsidR="006E0A19">
        <w:t xml:space="preserve"> </w:t>
      </w:r>
      <w:r w:rsidR="006E0A19">
        <w:rPr>
          <w:rFonts w:hint="eastAsia"/>
        </w:rPr>
        <w:t>的成本形成资金，再用它们获得</w:t>
      </w:r>
      <w:r w:rsidR="006E0A19">
        <w:t xml:space="preserve"> 13</w:t>
      </w:r>
      <w:r w:rsidR="006E0A19">
        <w:rPr>
          <w:rFonts w:hint="eastAsia"/>
        </w:rPr>
        <w:t>%</w:t>
      </w:r>
      <w:r w:rsidR="006E0A19">
        <w:t xml:space="preserve"> </w:t>
      </w:r>
      <w:r w:rsidR="006E0A19">
        <w:rPr>
          <w:rFonts w:hint="eastAsia"/>
        </w:rPr>
        <w:t>的收益。</w:t>
      </w:r>
      <w:r w:rsidR="00CF79E0">
        <w:rPr>
          <w:rFonts w:hint="eastAsia"/>
        </w:rPr>
        <w:t>巴菲特避免了举债和增发股票。</w:t>
      </w:r>
    </w:p>
    <w:p w14:paraId="2DED6EAE" w14:textId="6F47213B" w:rsidR="00CA7002" w:rsidRDefault="00CA7002" w:rsidP="00E358F5">
      <w:pPr>
        <w:pStyle w:val="3"/>
      </w:pPr>
      <w:bookmarkStart w:id="80" w:name="_Toc131138752"/>
      <w:r>
        <w:rPr>
          <w:rFonts w:hint="eastAsia"/>
        </w:rPr>
        <w:t>低成本的浮存金</w:t>
      </w:r>
      <w:bookmarkEnd w:id="80"/>
    </w:p>
    <w:p w14:paraId="16D2C248" w14:textId="58541774" w:rsidR="009469A8" w:rsidRDefault="009469A8" w:rsidP="009469A8">
      <w:r>
        <w:rPr>
          <w:rFonts w:hint="eastAsia"/>
        </w:rPr>
        <w:t>巴菲特非常有效的创建了资本飞轮，将资金购买新的业务，这些业务能产生大量现金，接着再用新产生的现金进行投资，如此递推。</w:t>
      </w:r>
      <w:r w:rsidR="005D6C1A">
        <w:rPr>
          <w:rFonts w:hint="eastAsia"/>
        </w:rPr>
        <w:t>收购保险公司是巴菲特发展中的大事，“浮存金是我们持有但不拥有的钱”，在一家保险公司的经营活动中，因为在赔付损失前收取了保费，浮存金得以提高，这个间隔有时候长达数年，在这段时间，保险公司用这比钱去做投资。</w:t>
      </w:r>
      <w:r w:rsidR="00661C7E">
        <w:rPr>
          <w:rFonts w:hint="eastAsia"/>
        </w:rPr>
        <w:t>对于保险业务的经营，巴菲特重视有利可图的再保险业务和浮存金的形成，而不是保费收益的增长。</w:t>
      </w:r>
      <w:r w:rsidR="00D05E47">
        <w:rPr>
          <w:rFonts w:hint="eastAsia"/>
        </w:rPr>
        <w:t>因为这些缘故，巴菲特保险公司的保费收入是波动很大的，但长期看总是上升的。</w:t>
      </w:r>
      <w:r w:rsidR="00B557C9">
        <w:rPr>
          <w:rFonts w:hint="eastAsia"/>
        </w:rPr>
        <w:t>1</w:t>
      </w:r>
      <w:r w:rsidR="00B557C9">
        <w:t xml:space="preserve">970 </w:t>
      </w:r>
      <w:r w:rsidR="00B557C9">
        <w:rPr>
          <w:rFonts w:hint="eastAsia"/>
        </w:rPr>
        <w:t xml:space="preserve">年，保险浮存金是 </w:t>
      </w:r>
      <w:r w:rsidR="00B557C9">
        <w:t xml:space="preserve">2.37 </w:t>
      </w:r>
      <w:r w:rsidR="00B557C9">
        <w:rPr>
          <w:rFonts w:hint="eastAsia"/>
        </w:rPr>
        <w:t>亿美元，2</w:t>
      </w:r>
      <w:r w:rsidR="00B557C9">
        <w:t xml:space="preserve">011 </w:t>
      </w:r>
      <w:r w:rsidR="00B557C9">
        <w:rPr>
          <w:rFonts w:hint="eastAsia"/>
        </w:rPr>
        <w:t xml:space="preserve">年增长到了 </w:t>
      </w:r>
      <w:r w:rsidR="00B557C9">
        <w:t xml:space="preserve">700 </w:t>
      </w:r>
      <w:r w:rsidR="00B557C9">
        <w:rPr>
          <w:rFonts w:hint="eastAsia"/>
        </w:rPr>
        <w:t>亿美元。</w:t>
      </w:r>
      <w:r w:rsidR="00692314">
        <w:rPr>
          <w:rFonts w:hint="eastAsia"/>
        </w:rPr>
        <w:t>在保险和投资中，巴菲特深信，取得长期成功的关键：当其他人贪婪时，我就害怕；当其他人害怕时，我就贪婪。</w:t>
      </w:r>
    </w:p>
    <w:p w14:paraId="2D14A4C5" w14:textId="7414E923" w:rsidR="00E4725B" w:rsidRDefault="00E4725B" w:rsidP="00E4725B">
      <w:pPr>
        <w:pStyle w:val="3"/>
      </w:pPr>
      <w:bookmarkStart w:id="81" w:name="_Toc131138753"/>
      <w:r>
        <w:rPr>
          <w:rFonts w:hint="eastAsia"/>
        </w:rPr>
        <w:t>控制现金流</w:t>
      </w:r>
      <w:bookmarkEnd w:id="81"/>
    </w:p>
    <w:p w14:paraId="6140E9FC" w14:textId="163A6CF3" w:rsidR="009B732B" w:rsidRDefault="009B732B" w:rsidP="009B732B">
      <w:r>
        <w:rPr>
          <w:rFonts w:hint="eastAsia"/>
        </w:rPr>
        <w:t>任何时候，当巴菲特买下一家公司，他都会立刻控制现金流，并坚持要把额外的现金送到奥马哈，以供调配。</w:t>
      </w:r>
      <w:r w:rsidR="00235AF7">
        <w:rPr>
          <w:rFonts w:hint="eastAsia"/>
        </w:rPr>
        <w:t>与去中心化的经营活动不同，巴菲特的资本配置是高度集权的。</w:t>
      </w:r>
    </w:p>
    <w:p w14:paraId="5A727028" w14:textId="3BD33F26" w:rsidR="0017512E" w:rsidRPr="006161C0" w:rsidRDefault="0017512E" w:rsidP="009B732B">
      <w:pPr>
        <w:rPr>
          <w:b/>
          <w:bCs/>
        </w:rPr>
      </w:pPr>
      <w:r w:rsidRPr="006161C0">
        <w:rPr>
          <w:rFonts w:hint="eastAsia"/>
          <w:b/>
          <w:bCs/>
        </w:rPr>
        <w:t>在很多 CEO</w:t>
      </w:r>
      <w:r w:rsidRPr="006161C0">
        <w:rPr>
          <w:b/>
          <w:bCs/>
        </w:rPr>
        <w:t xml:space="preserve"> </w:t>
      </w:r>
      <w:r w:rsidRPr="006161C0">
        <w:rPr>
          <w:rFonts w:hint="eastAsia"/>
          <w:b/>
          <w:bCs/>
        </w:rPr>
        <w:t>受制于此前的经验，他们只了解自己本行业的投资机会，巴菲特是不同的，他了解资本配置</w:t>
      </w:r>
      <w:r w:rsidR="006807E1" w:rsidRPr="006161C0">
        <w:rPr>
          <w:rFonts w:hint="eastAsia"/>
          <w:b/>
          <w:bCs/>
        </w:rPr>
        <w:t>，从广泛的资本配置选择中投资。</w:t>
      </w:r>
      <w:r w:rsidR="00040D99" w:rsidRPr="006161C0">
        <w:rPr>
          <w:rFonts w:hint="eastAsia"/>
          <w:b/>
          <w:bCs/>
        </w:rPr>
        <w:t>一个 CEO</w:t>
      </w:r>
      <w:r w:rsidR="00040D99" w:rsidRPr="006161C0">
        <w:rPr>
          <w:b/>
          <w:bCs/>
        </w:rPr>
        <w:t xml:space="preserve"> </w:t>
      </w:r>
      <w:r w:rsidR="00040D99" w:rsidRPr="006161C0">
        <w:rPr>
          <w:rFonts w:hint="eastAsia"/>
          <w:b/>
          <w:bCs/>
        </w:rPr>
        <w:t>拥有的投资选项越多，他制定出获得高收益决策的可能性就越大。</w:t>
      </w:r>
    </w:p>
    <w:p w14:paraId="3BE585B4" w14:textId="0C32EF70" w:rsidR="009469A8" w:rsidRDefault="00BE4ED3" w:rsidP="00BE4ED3">
      <w:pPr>
        <w:pStyle w:val="3"/>
      </w:pPr>
      <w:bookmarkStart w:id="82" w:name="_Toc131138754"/>
      <w:r>
        <w:rPr>
          <w:rFonts w:hint="eastAsia"/>
        </w:rPr>
        <w:lastRenderedPageBreak/>
        <w:t>不分红</w:t>
      </w:r>
      <w:bookmarkEnd w:id="82"/>
    </w:p>
    <w:p w14:paraId="0E024B7B" w14:textId="4E6320CE" w:rsidR="00BE4ED3" w:rsidRDefault="00BE4ED3" w:rsidP="00BE4ED3">
      <w:r>
        <w:rPr>
          <w:rFonts w:hint="eastAsia"/>
        </w:rPr>
        <w:t>巴菲特从不分红，或者回购股票。因为伯克希尔哈撒韦所拥有的公司通常只需要很少的资本，他专注于投资上市股票，和收购非上市企业。绝大多数 CEO</w:t>
      </w:r>
      <w:r>
        <w:t xml:space="preserve"> </w:t>
      </w:r>
      <w:r>
        <w:rPr>
          <w:rFonts w:hint="eastAsia"/>
        </w:rPr>
        <w:t>缺乏这些经验，也就没有这些想法。</w:t>
      </w:r>
      <w:r w:rsidR="00900470">
        <w:rPr>
          <w:rFonts w:hint="eastAsia"/>
        </w:rPr>
        <w:t>因为伯克希尔哈撒韦的纺织收入太少了，</w:t>
      </w:r>
      <w:r w:rsidR="00900470">
        <w:t xml:space="preserve">1985 </w:t>
      </w:r>
      <w:r w:rsidR="00900470">
        <w:rPr>
          <w:rFonts w:hint="eastAsia"/>
        </w:rPr>
        <w:t>年巴菲特退出了纺织业务。</w:t>
      </w:r>
      <w:r w:rsidR="00AD3AC4">
        <w:rPr>
          <w:rFonts w:hint="eastAsia"/>
        </w:rPr>
        <w:t>局外人在关闭或出售那些前景黯淡的业务，集中资本于其收益能达标的部门时，都是非常冷酷的。“当你发现自己身处一艘旧漏水船上，把精力花在调换船只上比修船会更有效”。</w:t>
      </w:r>
    </w:p>
    <w:p w14:paraId="4BEE5561" w14:textId="0539A80F" w:rsidR="00197E91" w:rsidRDefault="00197E91" w:rsidP="00197E91">
      <w:pPr>
        <w:pStyle w:val="3"/>
      </w:pPr>
      <w:bookmarkStart w:id="83" w:name="_Toc131138755"/>
      <w:r>
        <w:rPr>
          <w:rFonts w:hint="eastAsia"/>
        </w:rPr>
        <w:t>集中，长期持有</w:t>
      </w:r>
      <w:bookmarkEnd w:id="83"/>
    </w:p>
    <w:p w14:paraId="0FF1069E" w14:textId="419AE0BB" w:rsidR="00197E91" w:rsidRDefault="002E427A" w:rsidP="00197E91">
      <w:r>
        <w:rPr>
          <w:rFonts w:hint="eastAsia"/>
        </w:rPr>
        <w:t>因为高回报的投资机会本身很少，所以丰厚的收益来自于投资布局的集中化，长期持有。</w:t>
      </w:r>
    </w:p>
    <w:p w14:paraId="6DAC332F" w14:textId="2A630B51" w:rsidR="003A6198" w:rsidRDefault="003A6198" w:rsidP="00197E91">
      <w:r>
        <w:rPr>
          <w:rFonts w:hint="eastAsia"/>
        </w:rPr>
        <w:t>绝大多数伯克希尔哈撒韦进行大大规模投资，都是在特定行业或公司处在危机的时候，危机掩盖了具有很强潜力的企业的价值。</w:t>
      </w:r>
      <w:r w:rsidR="00B447AE">
        <w:rPr>
          <w:rFonts w:hint="eastAsia"/>
        </w:rPr>
        <w:t>【趁火打劫，还能博得施以援手的美名</w:t>
      </w:r>
      <w:r w:rsidR="002E4744">
        <w:rPr>
          <w:rFonts w:hint="eastAsia"/>
        </w:rPr>
        <w:t>，无疑，这是需要勇气的</w:t>
      </w:r>
      <w:r w:rsidR="00B447AE">
        <w:rPr>
          <w:rFonts w:hint="eastAsia"/>
        </w:rPr>
        <w:t>】</w:t>
      </w:r>
    </w:p>
    <w:p w14:paraId="34B5F1A0" w14:textId="631C3600" w:rsidR="000E74DA" w:rsidRDefault="000E74DA" w:rsidP="000E74DA">
      <w:pPr>
        <w:pStyle w:val="3"/>
      </w:pPr>
      <w:bookmarkStart w:id="84" w:name="_Toc131138756"/>
      <w:r>
        <w:rPr>
          <w:rFonts w:hint="eastAsia"/>
        </w:rPr>
        <w:t>建设自己的品牌</w:t>
      </w:r>
      <w:bookmarkEnd w:id="84"/>
    </w:p>
    <w:p w14:paraId="4C507E48" w14:textId="71E21AE9" w:rsidR="000E74DA" w:rsidRDefault="000E74DA" w:rsidP="000E74DA">
      <w:r>
        <w:rPr>
          <w:rFonts w:hint="eastAsia"/>
        </w:rPr>
        <w:t>巴菲特不参加拍卖，而是创造了自己的品牌，做自己的年度投资者见面活动，每年发布《致股东的一封信》，许多非上市公司的所有者会主动联系巴菲特，他回避协商估价，而是要求卖家快速的报出自己能接受的最低价格，这就确保了巴菲特的时间能有效的利用。</w:t>
      </w:r>
      <w:r w:rsidR="00522DBC">
        <w:rPr>
          <w:rFonts w:hint="eastAsia"/>
        </w:rPr>
        <w:t>巴菲特也不会花很多时间做尽职调查。</w:t>
      </w:r>
      <w:r w:rsidR="00CC0A83">
        <w:rPr>
          <w:rFonts w:hint="eastAsia"/>
        </w:rPr>
        <w:t>【不代表不做】</w:t>
      </w:r>
    </w:p>
    <w:p w14:paraId="39D5ABCA" w14:textId="7F38D7BF" w:rsidR="00522DBC" w:rsidRDefault="00522DBC" w:rsidP="00522DBC">
      <w:pPr>
        <w:pStyle w:val="3"/>
      </w:pPr>
      <w:bookmarkStart w:id="85" w:name="_Toc131138757"/>
      <w:r>
        <w:rPr>
          <w:rFonts w:hint="eastAsia"/>
        </w:rPr>
        <w:t>亲自做资本配置</w:t>
      </w:r>
      <w:bookmarkEnd w:id="85"/>
    </w:p>
    <w:p w14:paraId="42B9C800" w14:textId="216D4E24" w:rsidR="00522DBC" w:rsidRDefault="00115A12" w:rsidP="00522DBC">
      <w:r>
        <w:rPr>
          <w:rFonts w:hint="eastAsia"/>
        </w:rPr>
        <w:t>尽管巴菲特是授权管理的大师，他却从不把资产配置的决策授予别人。在伯克希尔哈撒韦，没有业务发展团队，没有投资委员会，除了查理芒格，巴菲特也不向投资银行家、会计或律师咨询建议。他自己完成分析工作，亲自处理所有谈判。他从不翻开分析师提供的前景报告，而是更倾向于阅读历史数据，并据此做出自己的预测。他之所以能快速的决策，就是因为他只购买自己非常熟悉的行业内的公司。</w:t>
      </w:r>
      <w:r w:rsidR="00DB1445">
        <w:rPr>
          <w:rFonts w:hint="eastAsia"/>
        </w:rPr>
        <w:t>他就是快速的集中注意力到关键性的运营指标上。</w:t>
      </w:r>
      <w:r w:rsidR="00067B05">
        <w:rPr>
          <w:rFonts w:hint="eastAsia"/>
        </w:rPr>
        <w:t>巴菲特和查理芒格主要是学习和思考，每隔一段时间，他们就可以等来一个好的机会，收购那些“无需动脑”就知道答案的机会。</w:t>
      </w:r>
    </w:p>
    <w:p w14:paraId="795B73B9" w14:textId="6CE58427" w:rsidR="001C2CAA" w:rsidRDefault="001C2CAA" w:rsidP="00522DBC">
      <w:r>
        <w:rPr>
          <w:rFonts w:hint="eastAsia"/>
        </w:rPr>
        <w:t xml:space="preserve">巴菲特每天阅读 </w:t>
      </w:r>
      <w:r>
        <w:t xml:space="preserve">5 – 8 </w:t>
      </w:r>
      <w:r>
        <w:rPr>
          <w:rFonts w:hint="eastAsia"/>
        </w:rPr>
        <w:t>小时，很少开会，不多的旅行【相对于杰克韦尔奇】</w:t>
      </w:r>
      <w:r w:rsidR="00154ED4">
        <w:rPr>
          <w:rFonts w:hint="eastAsia"/>
        </w:rPr>
        <w:t>，巴菲特说自己的日常生活和普通人差别不大，除了旅行，在旅行中，他做私人飞机。</w:t>
      </w:r>
    </w:p>
    <w:p w14:paraId="3C0BC1A8" w14:textId="2D0AB6B4" w:rsidR="00F52801" w:rsidRDefault="00F52801" w:rsidP="00522DBC">
      <w:r>
        <w:rPr>
          <w:rFonts w:hint="eastAsia"/>
        </w:rPr>
        <w:t>巴菲特当上 CEO</w:t>
      </w:r>
      <w:r>
        <w:t xml:space="preserve"> </w:t>
      </w:r>
      <w:r>
        <w:rPr>
          <w:rFonts w:hint="eastAsia"/>
        </w:rPr>
        <w:t>的时候，并没有相关的运营经验，所以，他有意识的设计好伯克希尔哈撒韦的组织结构，使自己能专注在资本配置上，他觉得在这个方面，他能创造巨大价值。伯克希尔哈撒韦在运营上，是极端的去中心化。</w:t>
      </w:r>
      <w:r w:rsidR="00825FC2">
        <w:rPr>
          <w:rFonts w:hint="eastAsia"/>
        </w:rPr>
        <w:t>在特利丹、首府广播、伯克希尔哈撒韦，都是几十万的员工，但总部就是2</w:t>
      </w:r>
      <w:r w:rsidR="00825FC2">
        <w:t>0</w:t>
      </w:r>
      <w:r w:rsidR="00825FC2">
        <w:rPr>
          <w:rFonts w:hint="eastAsia"/>
        </w:rPr>
        <w:t>-</w:t>
      </w:r>
      <w:r w:rsidR="00825FC2">
        <w:t>50</w:t>
      </w:r>
      <w:r w:rsidR="00825FC2">
        <w:rPr>
          <w:rFonts w:hint="eastAsia"/>
        </w:rPr>
        <w:t>人。</w:t>
      </w:r>
      <w:r w:rsidR="0048683B">
        <w:rPr>
          <w:rFonts w:hint="eastAsia"/>
        </w:rPr>
        <w:t>他们秉持的是“雇的好，管得少”</w:t>
      </w:r>
      <w:r w:rsidR="00A97598">
        <w:rPr>
          <w:rFonts w:hint="eastAsia"/>
        </w:rPr>
        <w:t>，并深信，这种去中心化的极端形式，可以削减管理成本，释放企业活力，从而提高组织的整体效率。</w:t>
      </w:r>
    </w:p>
    <w:p w14:paraId="0F0FECF6" w14:textId="775ACC59" w:rsidR="00CD4960" w:rsidRDefault="00CD4960" w:rsidP="00CD4960">
      <w:pPr>
        <w:pStyle w:val="3"/>
      </w:pPr>
      <w:bookmarkStart w:id="86" w:name="_Toc131138758"/>
      <w:r>
        <w:rPr>
          <w:rFonts w:hint="eastAsia"/>
        </w:rPr>
        <w:t>特立独行</w:t>
      </w:r>
      <w:bookmarkEnd w:id="86"/>
    </w:p>
    <w:p w14:paraId="715E7AB3" w14:textId="32CB749F" w:rsidR="00CD4960" w:rsidRDefault="00CD4960" w:rsidP="00CD4960">
      <w:r>
        <w:rPr>
          <w:rFonts w:hint="eastAsia"/>
        </w:rPr>
        <w:t>1</w:t>
      </w:r>
      <w:r>
        <w:t xml:space="preserve">986 </w:t>
      </w:r>
      <w:r>
        <w:rPr>
          <w:rFonts w:hint="eastAsia"/>
        </w:rPr>
        <w:t>年伯克希尔哈撒韦年报中，巴菲特描述了他发现的同侪压力，经理人会不自觉地模仿同行。</w:t>
      </w:r>
      <w:r w:rsidR="00707B3C">
        <w:rPr>
          <w:rFonts w:hint="eastAsia"/>
        </w:rPr>
        <w:t xml:space="preserve">巴菲特熟知并经常引用丘吉尔的语录，他有意识的组织他的公司和个人生活，以避免这种压力的影响，他安排好自己的日程表，避免不必要的分神，保留不被打扰的时间用于阅读和思考，每天 </w:t>
      </w:r>
      <w:r w:rsidR="00707B3C">
        <w:t xml:space="preserve">5 </w:t>
      </w:r>
      <w:r w:rsidR="00707B3C">
        <w:rPr>
          <w:rFonts w:hint="eastAsia"/>
        </w:rPr>
        <w:t>份报纸和数不清的年报。</w:t>
      </w:r>
      <w:r w:rsidR="00C868F8">
        <w:rPr>
          <w:rFonts w:hint="eastAsia"/>
        </w:rPr>
        <w:t>他为自己保留的是空白的日历，没有什么日常会议，办公室也没有电脑，也没有证券报价机。</w:t>
      </w:r>
      <w:r w:rsidR="00EC222E">
        <w:rPr>
          <w:rFonts w:hint="eastAsia"/>
        </w:rPr>
        <w:t>每年，巴菲特和投资者打交道主要通过一篇长篇的论文，提供了对过去一年中，公司众多业务的详尽的评论；文风直接，不装腔作势</w:t>
      </w:r>
      <w:r w:rsidR="00A0700F">
        <w:rPr>
          <w:rFonts w:hint="eastAsia"/>
        </w:rPr>
        <w:t>，简洁清晰。</w:t>
      </w:r>
      <w:r w:rsidR="00DA4614">
        <w:rPr>
          <w:rFonts w:hint="eastAsia"/>
        </w:rPr>
        <w:t xml:space="preserve">年度会议，很独特，通常管理团队陈述不超过 </w:t>
      </w:r>
      <w:r w:rsidR="00DA4614">
        <w:t xml:space="preserve">15 </w:t>
      </w:r>
      <w:r w:rsidR="00DA4614">
        <w:rPr>
          <w:rFonts w:hint="eastAsia"/>
        </w:rPr>
        <w:t>分钟，然后是巴菲特和查理芒格回答各种各样的问题，比如人生、教育、投资等等。</w:t>
      </w:r>
      <w:r w:rsidR="00B43E9A">
        <w:rPr>
          <w:rFonts w:hint="eastAsia"/>
        </w:rPr>
        <w:t>让大家得以了解巴菲特的生活，工作，计划。</w:t>
      </w:r>
      <w:r w:rsidR="0080491A">
        <w:rPr>
          <w:rFonts w:hint="eastAsia"/>
        </w:rPr>
        <w:t>年报和会议增强了一种强有力的企业文化：重视节俭、独立思考和长期管理。</w:t>
      </w:r>
    </w:p>
    <w:p w14:paraId="4245C6A9" w14:textId="0818750A" w:rsidR="00D96E96" w:rsidRDefault="00D96E96" w:rsidP="00D96E96">
      <w:pPr>
        <w:pStyle w:val="3"/>
      </w:pPr>
      <w:bookmarkStart w:id="87" w:name="_Toc131138759"/>
      <w:r>
        <w:rPr>
          <w:rFonts w:hint="eastAsia"/>
        </w:rPr>
        <w:t>长期的人际关系</w:t>
      </w:r>
      <w:bookmarkEnd w:id="87"/>
    </w:p>
    <w:p w14:paraId="2D4EADBE" w14:textId="3F19D027" w:rsidR="008049F5" w:rsidRDefault="008049F5" w:rsidP="008049F5">
      <w:r>
        <w:rPr>
          <w:rFonts w:hint="eastAsia"/>
        </w:rPr>
        <w:t>巴菲特相信，最好的董事会，只需要相对较少的人，他们是很有经验的生意人，持有大量公司股票，他要求董事投资大笔的钱到伯克希尔哈撒韦中，董事没有什么工资，这样，董事必须承担糟糕的决策的后果。</w:t>
      </w:r>
      <w:r w:rsidR="003A7516">
        <w:rPr>
          <w:rFonts w:hint="eastAsia"/>
        </w:rPr>
        <w:t>巴菲特形成了一种世界观：要和那些出色的人和业务建立长期的关系，避免短期的商业波动。这就是创造长期价值的核心。</w:t>
      </w:r>
    </w:p>
    <w:p w14:paraId="5C534F6B" w14:textId="47BD09FA" w:rsidR="00D92C89" w:rsidRDefault="00D92C89" w:rsidP="008049F5">
      <w:r>
        <w:rPr>
          <w:rFonts w:hint="eastAsia"/>
        </w:rPr>
        <w:t>最好把巴菲特看成是经理人、投资人和哲学家</w:t>
      </w:r>
      <w:r w:rsidR="00843D07">
        <w:rPr>
          <w:rFonts w:hint="eastAsia"/>
        </w:rPr>
        <w:t>。</w:t>
      </w:r>
      <w:r w:rsidR="000021B9" w:rsidRPr="00632E81">
        <w:rPr>
          <w:rFonts w:hint="eastAsia"/>
          <w:b/>
          <w:bCs/>
        </w:rPr>
        <w:t>他的首要目标是减少波动，选择最好的人和业务，减少因经理人、投资人或者股东的剧烈变动带来的大量的金融和人力成本。在他能教导的众多经验中，这些长期关系所带来的的能量是最值得重视的。</w:t>
      </w:r>
    </w:p>
    <w:p w14:paraId="3A349895" w14:textId="2E8D3018" w:rsidR="004C5A2D" w:rsidRDefault="004C5A2D" w:rsidP="004C5A2D">
      <w:pPr>
        <w:pStyle w:val="1"/>
        <w:spacing w:before="62" w:after="62"/>
      </w:pPr>
      <w:bookmarkStart w:id="88" w:name="_Toc131138760"/>
      <w:r>
        <w:rPr>
          <w:rFonts w:hint="eastAsia"/>
        </w:rPr>
        <w:t>八大要点</w:t>
      </w:r>
      <w:bookmarkEnd w:id="88"/>
    </w:p>
    <w:tbl>
      <w:tblPr>
        <w:tblStyle w:val="a9"/>
        <w:tblW w:w="0" w:type="auto"/>
        <w:tblLook w:val="04A0" w:firstRow="1" w:lastRow="0" w:firstColumn="1" w:lastColumn="0" w:noHBand="0" w:noVBand="1"/>
      </w:tblPr>
      <w:tblGrid>
        <w:gridCol w:w="3486"/>
        <w:gridCol w:w="3485"/>
        <w:gridCol w:w="3485"/>
      </w:tblGrid>
      <w:tr w:rsidR="00165C32" w14:paraId="5773402B" w14:textId="77777777" w:rsidTr="00165C32">
        <w:tc>
          <w:tcPr>
            <w:tcW w:w="3486" w:type="dxa"/>
          </w:tcPr>
          <w:p w14:paraId="6E859AE6" w14:textId="77777777" w:rsidR="00165C32" w:rsidRDefault="00165C32" w:rsidP="00165C32"/>
        </w:tc>
        <w:tc>
          <w:tcPr>
            <w:tcW w:w="3485" w:type="dxa"/>
          </w:tcPr>
          <w:p w14:paraId="72A90E9E" w14:textId="44F86A93" w:rsidR="00165C32" w:rsidRDefault="00165C32" w:rsidP="00165C32">
            <w:r>
              <w:rPr>
                <w:rFonts w:hint="eastAsia"/>
              </w:rPr>
              <w:t>商界局外人</w:t>
            </w:r>
          </w:p>
        </w:tc>
        <w:tc>
          <w:tcPr>
            <w:tcW w:w="3485" w:type="dxa"/>
          </w:tcPr>
          <w:p w14:paraId="16946F01" w14:textId="4FA3BC2F" w:rsidR="00165C32" w:rsidRDefault="00165C32" w:rsidP="00165C32">
            <w:r>
              <w:rPr>
                <w:rFonts w:hint="eastAsia"/>
              </w:rPr>
              <w:t>同侪 CEO</w:t>
            </w:r>
          </w:p>
        </w:tc>
      </w:tr>
      <w:tr w:rsidR="00165C32" w14:paraId="6292E830" w14:textId="77777777" w:rsidTr="00165C32">
        <w:tc>
          <w:tcPr>
            <w:tcW w:w="3486" w:type="dxa"/>
          </w:tcPr>
          <w:p w14:paraId="7B71A468" w14:textId="57773DE0" w:rsidR="00165C32" w:rsidRDefault="00165C32" w:rsidP="00165C32">
            <w:r>
              <w:rPr>
                <w:rFonts w:hint="eastAsia"/>
              </w:rPr>
              <w:t>经验</w:t>
            </w:r>
          </w:p>
        </w:tc>
        <w:tc>
          <w:tcPr>
            <w:tcW w:w="3485" w:type="dxa"/>
          </w:tcPr>
          <w:p w14:paraId="30FD3F48" w14:textId="4E71959E" w:rsidR="00165C32" w:rsidRDefault="00165C32" w:rsidP="00165C32">
            <w:r>
              <w:rPr>
                <w:rFonts w:hint="eastAsia"/>
              </w:rPr>
              <w:t>初次担任 CEO</w:t>
            </w:r>
            <w:r>
              <w:t xml:space="preserve"> </w:t>
            </w:r>
            <w:r>
              <w:rPr>
                <w:rFonts w:hint="eastAsia"/>
              </w:rPr>
              <w:t>时，经验很少</w:t>
            </w:r>
          </w:p>
        </w:tc>
        <w:tc>
          <w:tcPr>
            <w:tcW w:w="3485" w:type="dxa"/>
          </w:tcPr>
          <w:p w14:paraId="51BD3479" w14:textId="09F5AC57" w:rsidR="00165C32" w:rsidRDefault="00B83C95" w:rsidP="00165C32">
            <w:r>
              <w:rPr>
                <w:rFonts w:hint="eastAsia"/>
              </w:rPr>
              <w:t xml:space="preserve">管理、营销等某运营领域达到了 </w:t>
            </w:r>
            <w:r>
              <w:t xml:space="preserve">1 </w:t>
            </w:r>
            <w:r>
              <w:rPr>
                <w:rFonts w:hint="eastAsia"/>
              </w:rPr>
              <w:t>W小时</w:t>
            </w:r>
          </w:p>
        </w:tc>
      </w:tr>
      <w:tr w:rsidR="00165C32" w14:paraId="786A114B" w14:textId="77777777" w:rsidTr="00165C32">
        <w:tc>
          <w:tcPr>
            <w:tcW w:w="3486" w:type="dxa"/>
          </w:tcPr>
          <w:p w14:paraId="38E2584C" w14:textId="17B245B0" w:rsidR="00165C32" w:rsidRDefault="00165C32" w:rsidP="00165C32">
            <w:r>
              <w:rPr>
                <w:rFonts w:hint="eastAsia"/>
              </w:rPr>
              <w:t>主要活动</w:t>
            </w:r>
          </w:p>
        </w:tc>
        <w:tc>
          <w:tcPr>
            <w:tcW w:w="3485" w:type="dxa"/>
          </w:tcPr>
          <w:p w14:paraId="60698371" w14:textId="2723EAE0" w:rsidR="00165C32" w:rsidRDefault="004B74A5" w:rsidP="00165C32">
            <w:r>
              <w:rPr>
                <w:rFonts w:hint="eastAsia"/>
              </w:rPr>
              <w:t>资本配置</w:t>
            </w:r>
          </w:p>
        </w:tc>
        <w:tc>
          <w:tcPr>
            <w:tcW w:w="3485" w:type="dxa"/>
          </w:tcPr>
          <w:p w14:paraId="5E6233CC" w14:textId="1703D0EC" w:rsidR="00165C32" w:rsidRDefault="004B74A5" w:rsidP="00165C32">
            <w:r>
              <w:rPr>
                <w:rFonts w:hint="eastAsia"/>
              </w:rPr>
              <w:t>运营管理和外部沟通</w:t>
            </w:r>
          </w:p>
        </w:tc>
      </w:tr>
      <w:tr w:rsidR="00165C32" w14:paraId="50139456" w14:textId="77777777" w:rsidTr="00165C32">
        <w:tc>
          <w:tcPr>
            <w:tcW w:w="3486" w:type="dxa"/>
          </w:tcPr>
          <w:p w14:paraId="18265193" w14:textId="39060F6C" w:rsidR="00165C32" w:rsidRDefault="00165C32" w:rsidP="00165C32">
            <w:r>
              <w:rPr>
                <w:rFonts w:hint="eastAsia"/>
              </w:rPr>
              <w:lastRenderedPageBreak/>
              <w:t>目标</w:t>
            </w:r>
          </w:p>
        </w:tc>
        <w:tc>
          <w:tcPr>
            <w:tcW w:w="3485" w:type="dxa"/>
          </w:tcPr>
          <w:p w14:paraId="39029FB0" w14:textId="734E2B21" w:rsidR="00165C32" w:rsidRDefault="00E87B46" w:rsidP="00165C32">
            <w:r>
              <w:rPr>
                <w:rFonts w:hint="eastAsia"/>
              </w:rPr>
              <w:t>优化每股的长期价值</w:t>
            </w:r>
          </w:p>
        </w:tc>
        <w:tc>
          <w:tcPr>
            <w:tcW w:w="3485" w:type="dxa"/>
          </w:tcPr>
          <w:p w14:paraId="11143A77" w14:textId="5751C7E6" w:rsidR="00165C32" w:rsidRDefault="00C37CCF" w:rsidP="00165C32">
            <w:r>
              <w:rPr>
                <w:rFonts w:hint="eastAsia"/>
              </w:rPr>
              <w:t>增长</w:t>
            </w:r>
          </w:p>
        </w:tc>
      </w:tr>
      <w:tr w:rsidR="00165C32" w14:paraId="1E4507E7" w14:textId="77777777" w:rsidTr="00165C32">
        <w:tc>
          <w:tcPr>
            <w:tcW w:w="3486" w:type="dxa"/>
          </w:tcPr>
          <w:p w14:paraId="1A2E8E6C" w14:textId="354AC51E" w:rsidR="00165C32" w:rsidRDefault="00165C32" w:rsidP="00165C32">
            <w:r>
              <w:rPr>
                <w:rFonts w:hint="eastAsia"/>
              </w:rPr>
              <w:t>核心指标</w:t>
            </w:r>
          </w:p>
        </w:tc>
        <w:tc>
          <w:tcPr>
            <w:tcW w:w="3485" w:type="dxa"/>
          </w:tcPr>
          <w:p w14:paraId="1BCE4CF0" w14:textId="339B10CA" w:rsidR="00165C32" w:rsidRDefault="00A11B8B" w:rsidP="00165C32">
            <w:r>
              <w:rPr>
                <w:rFonts w:hint="eastAsia"/>
              </w:rPr>
              <w:t>收益、回报、自由现金流</w:t>
            </w:r>
          </w:p>
        </w:tc>
        <w:tc>
          <w:tcPr>
            <w:tcW w:w="3485" w:type="dxa"/>
          </w:tcPr>
          <w:p w14:paraId="071A7D49" w14:textId="2B779676" w:rsidR="00165C32" w:rsidRDefault="00A11B8B" w:rsidP="00165C32">
            <w:r>
              <w:rPr>
                <w:rFonts w:hint="eastAsia"/>
              </w:rPr>
              <w:t>收入、报告期净收入</w:t>
            </w:r>
          </w:p>
        </w:tc>
      </w:tr>
      <w:tr w:rsidR="00165C32" w14:paraId="299566CB" w14:textId="77777777" w:rsidTr="00165C32">
        <w:tc>
          <w:tcPr>
            <w:tcW w:w="3486" w:type="dxa"/>
          </w:tcPr>
          <w:p w14:paraId="594CED1A" w14:textId="7A79A753" w:rsidR="00165C32" w:rsidRDefault="00165C32" w:rsidP="00165C32">
            <w:r>
              <w:rPr>
                <w:rFonts w:hint="eastAsia"/>
              </w:rPr>
              <w:t>个人品质</w:t>
            </w:r>
          </w:p>
        </w:tc>
        <w:tc>
          <w:tcPr>
            <w:tcW w:w="3485" w:type="dxa"/>
          </w:tcPr>
          <w:p w14:paraId="0C707612" w14:textId="18007543" w:rsidR="00165C32" w:rsidRDefault="006B71AF" w:rsidP="00165C32">
            <w:r>
              <w:rPr>
                <w:rFonts w:hint="eastAsia"/>
              </w:rPr>
              <w:t>分析性、节俭、独立</w:t>
            </w:r>
          </w:p>
        </w:tc>
        <w:tc>
          <w:tcPr>
            <w:tcW w:w="3485" w:type="dxa"/>
          </w:tcPr>
          <w:p w14:paraId="7730E385" w14:textId="70E52FC9" w:rsidR="00165C32" w:rsidRDefault="00E76106" w:rsidP="00165C32">
            <w:r>
              <w:rPr>
                <w:rFonts w:hint="eastAsia"/>
              </w:rPr>
              <w:t>个人魅力、外向</w:t>
            </w:r>
          </w:p>
        </w:tc>
      </w:tr>
      <w:tr w:rsidR="00165C32" w14:paraId="1A5E9E09" w14:textId="77777777" w:rsidTr="00165C32">
        <w:tc>
          <w:tcPr>
            <w:tcW w:w="3486" w:type="dxa"/>
          </w:tcPr>
          <w:p w14:paraId="2FC9921A" w14:textId="28151C1B" w:rsidR="00165C32" w:rsidRDefault="00165C32" w:rsidP="00165C32">
            <w:r>
              <w:rPr>
                <w:rFonts w:hint="eastAsia"/>
              </w:rPr>
              <w:t>导向</w:t>
            </w:r>
          </w:p>
        </w:tc>
        <w:tc>
          <w:tcPr>
            <w:tcW w:w="3485" w:type="dxa"/>
          </w:tcPr>
          <w:p w14:paraId="62F6AB3C" w14:textId="56475688" w:rsidR="00165C32" w:rsidRDefault="009A6E6E" w:rsidP="00165C32">
            <w:r>
              <w:rPr>
                <w:rFonts w:hint="eastAsia"/>
              </w:rPr>
              <w:t>长期</w:t>
            </w:r>
          </w:p>
        </w:tc>
        <w:tc>
          <w:tcPr>
            <w:tcW w:w="3485" w:type="dxa"/>
          </w:tcPr>
          <w:p w14:paraId="2C141B0D" w14:textId="09CF9340" w:rsidR="00165C32" w:rsidRDefault="009A6E6E" w:rsidP="00165C32">
            <w:r>
              <w:rPr>
                <w:rFonts w:hint="eastAsia"/>
              </w:rPr>
              <w:t>短期</w:t>
            </w:r>
          </w:p>
        </w:tc>
      </w:tr>
      <w:tr w:rsidR="00165C32" w14:paraId="348D1776" w14:textId="77777777" w:rsidTr="00165C32">
        <w:tc>
          <w:tcPr>
            <w:tcW w:w="3486" w:type="dxa"/>
          </w:tcPr>
          <w:p w14:paraId="5AB5399C" w14:textId="62413919" w:rsidR="00165C32" w:rsidRDefault="00165C32" w:rsidP="00165C32">
            <w:r>
              <w:rPr>
                <w:rFonts w:hint="eastAsia"/>
              </w:rPr>
              <w:t>类比动物</w:t>
            </w:r>
          </w:p>
        </w:tc>
        <w:tc>
          <w:tcPr>
            <w:tcW w:w="3485" w:type="dxa"/>
          </w:tcPr>
          <w:p w14:paraId="757009BC" w14:textId="7B50AAAE" w:rsidR="00165C32" w:rsidRDefault="009A6E6E" w:rsidP="00165C32">
            <w:r>
              <w:rPr>
                <w:rFonts w:hint="eastAsia"/>
              </w:rPr>
              <w:t>狐狸</w:t>
            </w:r>
          </w:p>
        </w:tc>
        <w:tc>
          <w:tcPr>
            <w:tcW w:w="3485" w:type="dxa"/>
          </w:tcPr>
          <w:p w14:paraId="663258FF" w14:textId="60B0CA66" w:rsidR="00165C32" w:rsidRDefault="009A6E6E" w:rsidP="00165C32">
            <w:r>
              <w:rPr>
                <w:rFonts w:hint="eastAsia"/>
              </w:rPr>
              <w:t>刺猬</w:t>
            </w:r>
          </w:p>
        </w:tc>
      </w:tr>
    </w:tbl>
    <w:p w14:paraId="797ACE66" w14:textId="77777777" w:rsidR="00165C32" w:rsidRPr="00165C32" w:rsidRDefault="00165C32" w:rsidP="00165C32"/>
    <w:p w14:paraId="4DDB9573" w14:textId="1825D5AF" w:rsidR="0072070B" w:rsidRDefault="0072070B" w:rsidP="0072070B">
      <w:pPr>
        <w:pStyle w:val="2"/>
        <w:spacing w:before="62" w:after="62"/>
      </w:pPr>
      <w:bookmarkStart w:id="89" w:name="_Toc131138761"/>
      <w:r>
        <w:rPr>
          <w:rFonts w:hint="eastAsia"/>
        </w:rPr>
        <w:t>总是做数学</w:t>
      </w:r>
      <w:bookmarkEnd w:id="89"/>
    </w:p>
    <w:p w14:paraId="7E8353BE" w14:textId="445F8C45" w:rsidR="00494097" w:rsidRDefault="00494097" w:rsidP="00494097">
      <w:r>
        <w:rPr>
          <w:rFonts w:hint="eastAsia"/>
        </w:rPr>
        <w:t>商界局外人总是以这样的问题开始：收益是什么？</w:t>
      </w:r>
      <w:r w:rsidR="008A24B3">
        <w:rPr>
          <w:rFonts w:hint="eastAsia"/>
        </w:rPr>
        <w:t>每个投资项目都要产生收益，这里用到的数学真的就是五年级的算术。不过，这些 CEO</w:t>
      </w:r>
      <w:r w:rsidR="008A24B3">
        <w:t xml:space="preserve"> </w:t>
      </w:r>
      <w:r w:rsidR="008A24B3">
        <w:rPr>
          <w:rFonts w:hint="eastAsia"/>
        </w:rPr>
        <w:t>始终在做这些算术，采纳最保守的估计，只推进那些能带来诱人收益的项目。</w:t>
      </w:r>
      <w:r w:rsidR="00241C87">
        <w:rPr>
          <w:rFonts w:hint="eastAsia"/>
        </w:rPr>
        <w:t>他们只关注核心假定，不相信追求细节的点子表格。他们亲自分析，不依赖下属或顾问。局外人相信，项目的财务价值由这些假设的品质所决定，而不是看项目陈述写了多少页。</w:t>
      </w:r>
      <w:r w:rsidR="007B70C6">
        <w:rPr>
          <w:rFonts w:hint="eastAsia"/>
        </w:rPr>
        <w:t>他们中不少人提出了简明的、一页纸就足矣的分析模板，让雇员关注核心指标。</w:t>
      </w:r>
    </w:p>
    <w:p w14:paraId="2095179F" w14:textId="6E719D87" w:rsidR="00480A24" w:rsidRPr="00494097" w:rsidRDefault="00480A24" w:rsidP="00494097">
      <w:r>
        <w:rPr>
          <w:rFonts w:hint="eastAsia"/>
        </w:rPr>
        <w:t>不要急于做决策，做高质量的少的决策，因为为每个决策可以花的时间多了，所以，质量更高！</w:t>
      </w:r>
    </w:p>
    <w:p w14:paraId="0E12F7B6" w14:textId="226E514B" w:rsidR="0072070B" w:rsidRDefault="0072070B" w:rsidP="0072070B">
      <w:pPr>
        <w:pStyle w:val="2"/>
        <w:spacing w:before="62" w:after="62"/>
      </w:pPr>
      <w:bookmarkStart w:id="90" w:name="_Toc131138762"/>
      <w:r>
        <w:rPr>
          <w:rFonts w:hint="eastAsia"/>
        </w:rPr>
        <w:t>分母很重要</w:t>
      </w:r>
      <w:bookmarkEnd w:id="90"/>
    </w:p>
    <w:p w14:paraId="7D317745" w14:textId="3BFF392A" w:rsidR="003648DE" w:rsidRPr="003648DE" w:rsidRDefault="003648DE" w:rsidP="003648DE">
      <w:r>
        <w:rPr>
          <w:rFonts w:hint="eastAsia"/>
        </w:rPr>
        <w:t>一般分子是公司的总价值，局外人们更关注最大化每股价值，通过回购等方式，</w:t>
      </w:r>
      <w:r w:rsidR="00B739DF">
        <w:rPr>
          <w:rFonts w:hint="eastAsia"/>
        </w:rPr>
        <w:t>管理好分母。</w:t>
      </w:r>
    </w:p>
    <w:p w14:paraId="29464E84" w14:textId="7760F905" w:rsidR="0072070B" w:rsidRDefault="0072070B" w:rsidP="0072070B">
      <w:pPr>
        <w:pStyle w:val="2"/>
        <w:spacing w:before="62" w:after="62"/>
      </w:pPr>
      <w:bookmarkStart w:id="91" w:name="_Toc131138763"/>
      <w:r>
        <w:rPr>
          <w:rFonts w:hint="eastAsia"/>
        </w:rPr>
        <w:t>一种顽强而自信的独立</w:t>
      </w:r>
      <w:bookmarkEnd w:id="91"/>
    </w:p>
    <w:p w14:paraId="5E3E34DE" w14:textId="6EA23BED" w:rsidR="0072070B" w:rsidRDefault="0072070B" w:rsidP="0072070B">
      <w:pPr>
        <w:pStyle w:val="2"/>
        <w:spacing w:before="62" w:after="62"/>
      </w:pPr>
      <w:bookmarkStart w:id="92" w:name="_Toc131138764"/>
      <w:r>
        <w:rPr>
          <w:rFonts w:hint="eastAsia"/>
        </w:rPr>
        <w:t>领导人的超凡魅力被高估了</w:t>
      </w:r>
      <w:bookmarkEnd w:id="92"/>
    </w:p>
    <w:p w14:paraId="60E1EE21" w14:textId="7B216E66" w:rsidR="00211D69" w:rsidRPr="00211D69" w:rsidRDefault="00211D69" w:rsidP="00211D69">
      <w:r>
        <w:rPr>
          <w:rFonts w:hint="eastAsia"/>
        </w:rPr>
        <w:t>他们并不外向，或者具有十足的个人魅力。他们具有谦卑的品质。</w:t>
      </w:r>
      <w:r w:rsidR="00E23175">
        <w:rPr>
          <w:rFonts w:hint="eastAsia"/>
        </w:rPr>
        <w:t>他们并不寻求</w:t>
      </w:r>
      <w:r w:rsidR="000C3252">
        <w:rPr>
          <w:rFonts w:hint="eastAsia"/>
        </w:rPr>
        <w:t>或吸引大家的关注。</w:t>
      </w:r>
    </w:p>
    <w:p w14:paraId="1A957D1E" w14:textId="236BE231" w:rsidR="0072070B" w:rsidRDefault="0072070B" w:rsidP="0072070B">
      <w:pPr>
        <w:pStyle w:val="2"/>
        <w:spacing w:before="62" w:after="62"/>
      </w:pPr>
      <w:bookmarkStart w:id="93" w:name="_Toc131138765"/>
      <w:r>
        <w:rPr>
          <w:rFonts w:hint="eastAsia"/>
        </w:rPr>
        <w:t>隐含耐性的鳄鱼般的性情</w:t>
      </w:r>
      <w:bookmarkEnd w:id="93"/>
    </w:p>
    <w:p w14:paraId="7CD13276" w14:textId="2676F2AB" w:rsidR="0072070B" w:rsidRDefault="0072070B" w:rsidP="0072070B">
      <w:pPr>
        <w:pStyle w:val="2"/>
        <w:spacing w:before="62" w:after="62"/>
      </w:pPr>
      <w:bookmarkStart w:id="94" w:name="_Toc131138766"/>
      <w:r>
        <w:rPr>
          <w:rFonts w:hint="eastAsia"/>
        </w:rPr>
        <w:t>偶尔为之的大胆之举</w:t>
      </w:r>
      <w:bookmarkEnd w:id="94"/>
    </w:p>
    <w:p w14:paraId="3C484949" w14:textId="60EC942D" w:rsidR="0072070B" w:rsidRDefault="0072070B" w:rsidP="0072070B">
      <w:pPr>
        <w:pStyle w:val="2"/>
        <w:spacing w:before="62" w:after="62"/>
      </w:pPr>
      <w:bookmarkStart w:id="95" w:name="_Toc131138767"/>
      <w:r>
        <w:rPr>
          <w:rFonts w:hint="eastAsia"/>
        </w:rPr>
        <w:t>在制定大大小小的决策中，始终使用理性、分析的方法</w:t>
      </w:r>
      <w:bookmarkEnd w:id="95"/>
    </w:p>
    <w:p w14:paraId="6EFD6AF2" w14:textId="13CD9EDF" w:rsidR="00CA32B1" w:rsidRDefault="00CA32B1" w:rsidP="00CA32B1">
      <w:r>
        <w:rPr>
          <w:rFonts w:hint="eastAsia"/>
        </w:rPr>
        <w:t>他们的团队中，每个人都知道自己做什么。他们不搞出很多复杂的模型，而是很简单的一些内容。</w:t>
      </w:r>
    </w:p>
    <w:p w14:paraId="52547C2B" w14:textId="5B595993" w:rsidR="00372466" w:rsidRPr="00CA32B1" w:rsidRDefault="00372466" w:rsidP="00CA32B1">
      <w:r>
        <w:rPr>
          <w:rFonts w:hint="eastAsia"/>
        </w:rPr>
        <w:t>他们有节俭的文化。</w:t>
      </w:r>
    </w:p>
    <w:p w14:paraId="5FE4F139" w14:textId="5CB5E48C" w:rsidR="0072070B" w:rsidRDefault="0072070B" w:rsidP="0072070B">
      <w:pPr>
        <w:pStyle w:val="2"/>
        <w:spacing w:before="62" w:after="62"/>
      </w:pPr>
      <w:bookmarkStart w:id="96" w:name="_Toc131138768"/>
      <w:r>
        <w:rPr>
          <w:rFonts w:hint="eastAsia"/>
        </w:rPr>
        <w:t>一种长远的视角</w:t>
      </w:r>
      <w:bookmarkEnd w:id="96"/>
    </w:p>
    <w:p w14:paraId="490DA374" w14:textId="2D3D5B18" w:rsidR="00DA387D" w:rsidRDefault="00DA387D" w:rsidP="00DA387D">
      <w:r>
        <w:rPr>
          <w:rFonts w:hint="eastAsia"/>
        </w:rPr>
        <w:t>长远的视角往往带来与众不同的举动。</w:t>
      </w:r>
      <w:r w:rsidR="008C370A">
        <w:rPr>
          <w:rFonts w:hint="eastAsia"/>
        </w:rPr>
        <w:t>不同环境，资本配置的方法随着环境的变化而变化</w:t>
      </w:r>
      <w:r w:rsidR="0071518F">
        <w:rPr>
          <w:rFonts w:hint="eastAsia"/>
        </w:rPr>
        <w:t>，局外人有一种耐性、理性、讲究实用主义。他们的优秀在于个人素质，而不是智力。</w:t>
      </w:r>
      <w:r w:rsidR="00CF4708">
        <w:rPr>
          <w:rFonts w:hint="eastAsia"/>
        </w:rPr>
        <w:t>他们头脑清醒的制定决策，在他们的文化中，一直强调节俭、耐心、独立、偶尔的大胆、理性和逻辑，这些传统的品德。</w:t>
      </w:r>
    </w:p>
    <w:p w14:paraId="25DC7532" w14:textId="3B7ABF5A" w:rsidR="007043F4" w:rsidRDefault="007043F4" w:rsidP="00DA387D">
      <w:r>
        <w:rPr>
          <w:rFonts w:hint="eastAsia"/>
        </w:rPr>
        <w:t>要成为一位非常有效率的 CEO，你无须是一个市场营销或者技术方面的天才，也无须是一位超凡魅力的预言家。不过，你必须了解和熟悉资本配置，仔细的考虑如何最好的配置公司的资源，为股东创造价值。你要总是问：收益是什么？你只能投资这样的项目：即使最保守估计，它也能产生诱人的收益。</w:t>
      </w:r>
      <w:r w:rsidR="00CE5D04">
        <w:rPr>
          <w:rFonts w:hint="eastAsia"/>
        </w:rPr>
        <w:t>信奉理性，独立思考。</w:t>
      </w:r>
    </w:p>
    <w:p w14:paraId="4A2848F1" w14:textId="6E181BA0" w:rsidR="00541A4C" w:rsidRDefault="00541A4C" w:rsidP="005D5DAA">
      <w:pPr>
        <w:pStyle w:val="1"/>
        <w:spacing w:before="62" w:after="62"/>
      </w:pPr>
      <w:bookmarkStart w:id="97" w:name="_Toc131138769"/>
      <w:r>
        <w:t>Frank Sinatra</w:t>
      </w:r>
      <w:r>
        <w:rPr>
          <w:rFonts w:hint="eastAsia"/>
        </w:rPr>
        <w:t>，My</w:t>
      </w:r>
      <w:r>
        <w:t xml:space="preserve"> </w:t>
      </w:r>
      <w:r>
        <w:rPr>
          <w:rFonts w:hint="eastAsia"/>
        </w:rPr>
        <w:t>Way</w:t>
      </w:r>
      <w:r>
        <w:t xml:space="preserve"> Lyrics</w:t>
      </w:r>
      <w:bookmarkEnd w:id="97"/>
    </w:p>
    <w:p w14:paraId="7168F934" w14:textId="4D77D15A" w:rsidR="00541A4C" w:rsidRDefault="00541A4C" w:rsidP="00541A4C">
      <w:r>
        <w:t>Track "Frank Sinatra"</w:t>
      </w:r>
      <w:r w:rsidR="002B112F">
        <w:rPr>
          <w:rFonts w:hint="eastAsia"/>
        </w:rPr>
        <w:t xml:space="preserve"> </w:t>
      </w:r>
      <w:r>
        <w:t>on Bandsintown</w:t>
      </w:r>
    </w:p>
    <w:p w14:paraId="632D2245" w14:textId="77777777" w:rsidR="00541A4C" w:rsidRDefault="00541A4C" w:rsidP="00541A4C">
      <w:r>
        <w:t>"My Way"</w:t>
      </w:r>
    </w:p>
    <w:p w14:paraId="55889DF0" w14:textId="77777777" w:rsidR="00541A4C" w:rsidRDefault="00541A4C" w:rsidP="00541A4C"/>
    <w:p w14:paraId="1ABEF118" w14:textId="77777777" w:rsidR="00AE7103" w:rsidRDefault="00AE7103" w:rsidP="00541A4C">
      <w:pPr>
        <w:sectPr w:rsidR="00AE7103" w:rsidSect="00565CF4">
          <w:headerReference w:type="default" r:id="rId20"/>
          <w:footerReference w:type="default" r:id="rId21"/>
          <w:pgSz w:w="11906" w:h="16838" w:code="9"/>
          <w:pgMar w:top="720" w:right="720" w:bottom="720" w:left="720" w:header="851" w:footer="992" w:gutter="0"/>
          <w:cols w:space="425"/>
          <w:docGrid w:type="lines" w:linePitch="312"/>
        </w:sectPr>
      </w:pPr>
    </w:p>
    <w:p w14:paraId="751FD71A" w14:textId="77777777" w:rsidR="00541A4C" w:rsidRDefault="00541A4C" w:rsidP="00541A4C">
      <w:r>
        <w:t>And now, the end is near</w:t>
      </w:r>
    </w:p>
    <w:p w14:paraId="618BF542" w14:textId="77777777" w:rsidR="00541A4C" w:rsidRDefault="00541A4C" w:rsidP="00541A4C">
      <w:r>
        <w:t>And so I face the final curtain</w:t>
      </w:r>
    </w:p>
    <w:p w14:paraId="514CC5B5" w14:textId="77777777" w:rsidR="00541A4C" w:rsidRDefault="00541A4C" w:rsidP="00541A4C">
      <w:r>
        <w:t>My friend, I'll say it clear</w:t>
      </w:r>
    </w:p>
    <w:p w14:paraId="09499DB4" w14:textId="77777777" w:rsidR="00541A4C" w:rsidRDefault="00541A4C" w:rsidP="00541A4C">
      <w:r>
        <w:t>I'll state my case, of which I'm certain</w:t>
      </w:r>
    </w:p>
    <w:p w14:paraId="6833B9E9" w14:textId="77777777" w:rsidR="00541A4C" w:rsidRDefault="00541A4C" w:rsidP="00541A4C">
      <w:r>
        <w:t>I've lived a life that's full</w:t>
      </w:r>
    </w:p>
    <w:p w14:paraId="23701057" w14:textId="77777777" w:rsidR="00541A4C" w:rsidRDefault="00541A4C" w:rsidP="00541A4C">
      <w:r>
        <w:t>I traveled each and every highway</w:t>
      </w:r>
    </w:p>
    <w:p w14:paraId="1D2F9447" w14:textId="77777777" w:rsidR="00541A4C" w:rsidRDefault="00541A4C" w:rsidP="00541A4C">
      <w:r>
        <w:t>And more, much more than this, I did it my way</w:t>
      </w:r>
    </w:p>
    <w:p w14:paraId="455823E3" w14:textId="77777777" w:rsidR="00541A4C" w:rsidRDefault="00541A4C" w:rsidP="00541A4C"/>
    <w:p w14:paraId="616588DD" w14:textId="77777777" w:rsidR="00541A4C" w:rsidRDefault="00541A4C" w:rsidP="00541A4C">
      <w:r>
        <w:t>Regrets, I've had a few</w:t>
      </w:r>
    </w:p>
    <w:p w14:paraId="0F40787B" w14:textId="77777777" w:rsidR="00541A4C" w:rsidRDefault="00541A4C" w:rsidP="00541A4C">
      <w:r>
        <w:t>But then again, too few to mention</w:t>
      </w:r>
    </w:p>
    <w:p w14:paraId="375AB344" w14:textId="77777777" w:rsidR="00541A4C" w:rsidRDefault="00541A4C" w:rsidP="00541A4C">
      <w:r>
        <w:t>I did what I had to do</w:t>
      </w:r>
    </w:p>
    <w:p w14:paraId="2D9C1477" w14:textId="77777777" w:rsidR="00541A4C" w:rsidRDefault="00541A4C" w:rsidP="00541A4C">
      <w:r>
        <w:t>And saw it through without exemption</w:t>
      </w:r>
    </w:p>
    <w:p w14:paraId="57C9EE20" w14:textId="77777777" w:rsidR="00541A4C" w:rsidRDefault="00541A4C" w:rsidP="00541A4C">
      <w:r>
        <w:t>I planned each charted course</w:t>
      </w:r>
    </w:p>
    <w:p w14:paraId="78C113BE" w14:textId="77777777" w:rsidR="00541A4C" w:rsidRDefault="00541A4C" w:rsidP="00541A4C">
      <w:r>
        <w:t>Each careful step along the byway</w:t>
      </w:r>
    </w:p>
    <w:p w14:paraId="221F633A" w14:textId="77777777" w:rsidR="00541A4C" w:rsidRDefault="00541A4C" w:rsidP="00541A4C">
      <w:r>
        <w:t>And more, much more than this, I did it my way</w:t>
      </w:r>
    </w:p>
    <w:p w14:paraId="292E5DA5" w14:textId="77777777" w:rsidR="00541A4C" w:rsidRDefault="00541A4C" w:rsidP="00541A4C"/>
    <w:p w14:paraId="72CB57E8" w14:textId="77777777" w:rsidR="00541A4C" w:rsidRDefault="00541A4C" w:rsidP="00541A4C">
      <w:r>
        <w:t>Yes, there were times, I'm sure you knew</w:t>
      </w:r>
    </w:p>
    <w:p w14:paraId="7DF85EBB" w14:textId="77777777" w:rsidR="00541A4C" w:rsidRDefault="00541A4C" w:rsidP="00541A4C">
      <w:r>
        <w:t>When I bit off more than I could chew</w:t>
      </w:r>
    </w:p>
    <w:p w14:paraId="3C572B16" w14:textId="77777777" w:rsidR="00541A4C" w:rsidRDefault="00541A4C" w:rsidP="00541A4C">
      <w:r>
        <w:t>But through it all, when there was doubt</w:t>
      </w:r>
    </w:p>
    <w:p w14:paraId="771CCE45" w14:textId="77777777" w:rsidR="00541A4C" w:rsidRDefault="00541A4C" w:rsidP="00541A4C">
      <w:r>
        <w:t>I ate it up and spit it out</w:t>
      </w:r>
    </w:p>
    <w:p w14:paraId="272220C2" w14:textId="77777777" w:rsidR="00541A4C" w:rsidRDefault="00541A4C" w:rsidP="00541A4C">
      <w:r>
        <w:t>I faced it all and I stood tall and did it my way</w:t>
      </w:r>
    </w:p>
    <w:p w14:paraId="634F7755" w14:textId="77777777" w:rsidR="00541A4C" w:rsidRDefault="00541A4C" w:rsidP="00541A4C"/>
    <w:p w14:paraId="7AA1F54E" w14:textId="77777777" w:rsidR="00541A4C" w:rsidRDefault="00541A4C" w:rsidP="00541A4C">
      <w:r>
        <w:lastRenderedPageBreak/>
        <w:t>I've loved, I've laughed and cried</w:t>
      </w:r>
    </w:p>
    <w:p w14:paraId="324CB416" w14:textId="77777777" w:rsidR="00541A4C" w:rsidRDefault="00541A4C" w:rsidP="00541A4C">
      <w:r>
        <w:t>I've had my fill, my share of losing</w:t>
      </w:r>
    </w:p>
    <w:p w14:paraId="43A5887C" w14:textId="77777777" w:rsidR="00541A4C" w:rsidRDefault="00541A4C" w:rsidP="00541A4C">
      <w:r>
        <w:t>And now, as tears subside</w:t>
      </w:r>
    </w:p>
    <w:p w14:paraId="4071C461" w14:textId="77777777" w:rsidR="00541A4C" w:rsidRDefault="00541A4C" w:rsidP="00541A4C">
      <w:r>
        <w:t>I find it all so amusing</w:t>
      </w:r>
    </w:p>
    <w:p w14:paraId="67879414" w14:textId="77777777" w:rsidR="00541A4C" w:rsidRDefault="00541A4C" w:rsidP="00541A4C">
      <w:r>
        <w:t>To think I did all that</w:t>
      </w:r>
    </w:p>
    <w:p w14:paraId="5748B11C" w14:textId="77777777" w:rsidR="00541A4C" w:rsidRDefault="00541A4C" w:rsidP="00541A4C">
      <w:r>
        <w:t>And may I say, not in a shy way</w:t>
      </w:r>
    </w:p>
    <w:p w14:paraId="1ABF63F4" w14:textId="77777777" w:rsidR="00541A4C" w:rsidRDefault="00541A4C" w:rsidP="00541A4C">
      <w:r>
        <w:t>Oh, no, oh, no, not me, I did it my way</w:t>
      </w:r>
    </w:p>
    <w:p w14:paraId="3B6A46E1" w14:textId="77777777" w:rsidR="00541A4C" w:rsidRDefault="00541A4C" w:rsidP="00541A4C"/>
    <w:p w14:paraId="772E0B43" w14:textId="77777777" w:rsidR="00541A4C" w:rsidRDefault="00541A4C" w:rsidP="00541A4C">
      <w:r>
        <w:t>For what is a man, what has he got?</w:t>
      </w:r>
    </w:p>
    <w:p w14:paraId="3C730E43" w14:textId="77777777" w:rsidR="00541A4C" w:rsidRDefault="00541A4C" w:rsidP="00541A4C">
      <w:r>
        <w:t>If not himself, then he has naught</w:t>
      </w:r>
    </w:p>
    <w:p w14:paraId="24F7032C" w14:textId="77777777" w:rsidR="00541A4C" w:rsidRDefault="00541A4C" w:rsidP="00541A4C">
      <w:r>
        <w:t>To say the things he truly feels</w:t>
      </w:r>
    </w:p>
    <w:p w14:paraId="334178DD" w14:textId="77777777" w:rsidR="00541A4C" w:rsidRDefault="00541A4C" w:rsidP="00541A4C">
      <w:r>
        <w:t>And not the words of one who kneels</w:t>
      </w:r>
    </w:p>
    <w:p w14:paraId="71C693DE" w14:textId="77777777" w:rsidR="00541A4C" w:rsidRDefault="00541A4C" w:rsidP="00541A4C">
      <w:r>
        <w:t>The record shows</w:t>
      </w:r>
    </w:p>
    <w:p w14:paraId="6A23A6D4" w14:textId="77777777" w:rsidR="00541A4C" w:rsidRDefault="00541A4C" w:rsidP="00541A4C">
      <w:r>
        <w:t>I took the blows</w:t>
      </w:r>
    </w:p>
    <w:p w14:paraId="74C40487" w14:textId="77777777" w:rsidR="00541A4C" w:rsidRDefault="00541A4C" w:rsidP="00541A4C">
      <w:r>
        <w:t>And did it my way</w:t>
      </w:r>
    </w:p>
    <w:p w14:paraId="1EEEB65E" w14:textId="77777777" w:rsidR="00541A4C" w:rsidRDefault="00541A4C" w:rsidP="00541A4C"/>
    <w:p w14:paraId="6F0BB38A" w14:textId="7D0FB670" w:rsidR="00407207" w:rsidRDefault="00541A4C" w:rsidP="00541A4C">
      <w:r>
        <w:t>Yes, it was my way</w:t>
      </w:r>
    </w:p>
    <w:p w14:paraId="2A33F705" w14:textId="77777777" w:rsidR="00AE7103" w:rsidRDefault="00AE7103" w:rsidP="00541A4C">
      <w:pPr>
        <w:sectPr w:rsidR="00AE7103" w:rsidSect="00AE7103">
          <w:type w:val="continuous"/>
          <w:pgSz w:w="11906" w:h="16838" w:code="9"/>
          <w:pgMar w:top="720" w:right="720" w:bottom="720" w:left="720" w:header="851" w:footer="992" w:gutter="0"/>
          <w:cols w:num="2" w:sep="1" w:space="425"/>
          <w:docGrid w:type="lines" w:linePitch="312"/>
        </w:sectPr>
      </w:pPr>
    </w:p>
    <w:p w14:paraId="5ED6E52A" w14:textId="75226D79" w:rsidR="00AE7103" w:rsidRDefault="00AE7103" w:rsidP="00541A4C"/>
    <w:p w14:paraId="44CEA667" w14:textId="0A205022" w:rsidR="00AE7103" w:rsidRDefault="00A505BC" w:rsidP="007F6649">
      <w:pPr>
        <w:pStyle w:val="1"/>
        <w:spacing w:before="62" w:after="62"/>
      </w:pPr>
      <w:bookmarkStart w:id="98" w:name="_Toc131138770"/>
      <w:r>
        <w:rPr>
          <w:rFonts w:hint="eastAsia"/>
        </w:rPr>
        <w:t>思考练习：</w:t>
      </w:r>
      <w:r w:rsidR="007F6649">
        <w:rPr>
          <w:rFonts w:hint="eastAsia"/>
        </w:rPr>
        <w:t>通往商界局外人的智慧之路</w:t>
      </w:r>
      <w:bookmarkEnd w:id="98"/>
    </w:p>
    <w:p w14:paraId="14AEE7E5" w14:textId="2CDF42BA" w:rsidR="004B2603" w:rsidRPr="004B2603" w:rsidRDefault="004B2603" w:rsidP="004B2603">
      <w:pPr>
        <w:pStyle w:val="2"/>
        <w:spacing w:before="62" w:after="62"/>
      </w:pPr>
      <w:bookmarkStart w:id="99" w:name="_Toc131138771"/>
      <w:r>
        <w:rPr>
          <w:rFonts w:hint="eastAsia"/>
        </w:rPr>
        <w:t>一家小店</w:t>
      </w:r>
      <w:bookmarkEnd w:id="99"/>
    </w:p>
    <w:p w14:paraId="577CE0DA" w14:textId="4AE1BBFD" w:rsidR="007F6649" w:rsidRDefault="007F6649" w:rsidP="007F6649">
      <w:r>
        <w:rPr>
          <w:rFonts w:hint="eastAsia"/>
        </w:rPr>
        <w:t>假设你拥有一家经营良好的高档面包店</w:t>
      </w:r>
      <w:r w:rsidR="002E6350">
        <w:rPr>
          <w:rFonts w:hint="eastAsia"/>
        </w:rPr>
        <w:t>，你成功的关键是一款意大利烤箱，现在客户的需求超过了你的供应能力。</w:t>
      </w:r>
      <w:r w:rsidR="00A505BC">
        <w:rPr>
          <w:rFonts w:hint="eastAsia"/>
        </w:rPr>
        <w:t>为了使业务增长，</w:t>
      </w:r>
      <w:r w:rsidR="000A21E1">
        <w:rPr>
          <w:rFonts w:hint="eastAsia"/>
        </w:rPr>
        <w:t>你有两个选择：兼并隔壁的店铺，买进一个新的烤箱；在市镇的其他地方开一家新店，这也要买一个新的烤箱。在市镇的其他地方，你有一个竞争者，最近也在扩大店铺，还取得了成功。你看到了新闻，一家上市的烘焙公司也通过谨慎的扩大取得了增长。传统观点认为，扩大店铺是正确的道路，不过你坐下来，做起了算术。</w:t>
      </w:r>
    </w:p>
    <w:p w14:paraId="50F5A69C" w14:textId="69BF06D5" w:rsidR="00E25BAD" w:rsidRDefault="00E25BAD" w:rsidP="007F6649"/>
    <w:p w14:paraId="6075F7B6" w14:textId="5329FE4B" w:rsidR="00E25BAD" w:rsidRDefault="00E25BAD" w:rsidP="007F6649">
      <w:r>
        <w:rPr>
          <w:rFonts w:hint="eastAsia"/>
        </w:rPr>
        <w:t>你先是估计每个方案的预付成本、可能的收入和利润，当然用比较保守的估计。接下来，你计算各自的收益。</w:t>
      </w:r>
      <w:r w:rsidR="00BE7E5B">
        <w:rPr>
          <w:rFonts w:hint="eastAsia"/>
        </w:rPr>
        <w:t xml:space="preserve">你得定下门槛收益率：仅当方案能产生至少 </w:t>
      </w:r>
      <w:r w:rsidR="00BE7E5B">
        <w:t>20</w:t>
      </w:r>
      <w:r w:rsidR="00BE7E5B">
        <w:rPr>
          <w:rFonts w:hint="eastAsia"/>
        </w:rPr>
        <w:t>%</w:t>
      </w:r>
      <w:r w:rsidR="00BE7E5B">
        <w:t xml:space="preserve"> </w:t>
      </w:r>
      <w:r w:rsidR="00BE7E5B">
        <w:rPr>
          <w:rFonts w:hint="eastAsia"/>
        </w:rPr>
        <w:t>的收益，你才会采纳。</w:t>
      </w:r>
    </w:p>
    <w:p w14:paraId="0D0D5705" w14:textId="147C1BF2" w:rsidR="00415AE5" w:rsidRDefault="00415AE5" w:rsidP="00ED3B6B">
      <w:pPr>
        <w:pStyle w:val="a7"/>
        <w:numPr>
          <w:ilvl w:val="0"/>
          <w:numId w:val="8"/>
        </w:numPr>
        <w:ind w:firstLineChars="0"/>
      </w:pPr>
      <w:r>
        <w:rPr>
          <w:rFonts w:hint="eastAsia"/>
        </w:rPr>
        <w:t xml:space="preserve">买进一个新烤箱 </w:t>
      </w:r>
      <w:r>
        <w:t xml:space="preserve">5 </w:t>
      </w:r>
      <w:r>
        <w:rPr>
          <w:rFonts w:hint="eastAsia"/>
        </w:rPr>
        <w:t xml:space="preserve">万美元，扩大已有店铺的面积需要 </w:t>
      </w:r>
      <w:r>
        <w:t xml:space="preserve">5 </w:t>
      </w:r>
      <w:r>
        <w:rPr>
          <w:rFonts w:hint="eastAsia"/>
        </w:rPr>
        <w:t xml:space="preserve">万美元，在加上劳动力、材料和其他运营成本之后，就可能带来累积年利润 </w:t>
      </w:r>
      <w:r>
        <w:t xml:space="preserve">2 </w:t>
      </w:r>
      <w:r>
        <w:rPr>
          <w:rFonts w:hint="eastAsia"/>
        </w:rPr>
        <w:t xml:space="preserve">万美元。你的预付成本是 </w:t>
      </w:r>
      <w:r>
        <w:t xml:space="preserve">10 </w:t>
      </w:r>
      <w:r>
        <w:rPr>
          <w:rFonts w:hint="eastAsia"/>
        </w:rPr>
        <w:t xml:space="preserve">万美元，预期年利润是 </w:t>
      </w:r>
      <w:r>
        <w:t xml:space="preserve">2 </w:t>
      </w:r>
      <w:r>
        <w:rPr>
          <w:rFonts w:hint="eastAsia"/>
        </w:rPr>
        <w:t xml:space="preserve">万美元，达到了预期的 </w:t>
      </w:r>
      <w:r>
        <w:t>20</w:t>
      </w:r>
      <w:r>
        <w:rPr>
          <w:rFonts w:hint="eastAsia"/>
        </w:rPr>
        <w:t>% 收益率。刚好在你设定的门槛上。</w:t>
      </w:r>
    </w:p>
    <w:p w14:paraId="0532A318" w14:textId="1C9177FC" w:rsidR="00415AE5" w:rsidRDefault="00ED3B6B" w:rsidP="00ED3B6B">
      <w:pPr>
        <w:pStyle w:val="a7"/>
        <w:numPr>
          <w:ilvl w:val="0"/>
          <w:numId w:val="8"/>
        </w:numPr>
        <w:ind w:firstLineChars="0"/>
      </w:pPr>
      <w:r>
        <w:rPr>
          <w:rFonts w:hint="eastAsia"/>
        </w:rPr>
        <w:t xml:space="preserve">开一家新店，预付成本是 </w:t>
      </w:r>
      <w:r>
        <w:t xml:space="preserve">5 </w:t>
      </w:r>
      <w:r>
        <w:rPr>
          <w:rFonts w:hint="eastAsia"/>
        </w:rPr>
        <w:t xml:space="preserve">万美元的烤箱和 </w:t>
      </w:r>
      <w:r>
        <w:t xml:space="preserve">15 </w:t>
      </w:r>
      <w:r>
        <w:rPr>
          <w:rFonts w:hint="eastAsia"/>
        </w:rPr>
        <w:t xml:space="preserve">万美元的建筑开支，新店的年利润估计是 </w:t>
      </w:r>
      <w:r>
        <w:t xml:space="preserve">5 – 7.5 </w:t>
      </w:r>
      <w:r>
        <w:rPr>
          <w:rFonts w:hint="eastAsia"/>
        </w:rPr>
        <w:t xml:space="preserve">万美元。你得出的预付成本是 </w:t>
      </w:r>
      <w:r>
        <w:t xml:space="preserve">20 </w:t>
      </w:r>
      <w:r>
        <w:rPr>
          <w:rFonts w:hint="eastAsia"/>
        </w:rPr>
        <w:t xml:space="preserve">万美元，预期收益率则能达到 </w:t>
      </w:r>
      <w:r>
        <w:t>25</w:t>
      </w:r>
      <w:r>
        <w:rPr>
          <w:rFonts w:hint="eastAsia"/>
        </w:rPr>
        <w:t>%~</w:t>
      </w:r>
      <w:r>
        <w:t>37.5</w:t>
      </w:r>
      <w:r>
        <w:rPr>
          <w:rFonts w:hint="eastAsia"/>
        </w:rPr>
        <w:t>%。</w:t>
      </w:r>
    </w:p>
    <w:p w14:paraId="13B4CB34" w14:textId="5F7D8DC6" w:rsidR="00ED3B6B" w:rsidRDefault="00ED3B6B" w:rsidP="00ED3B6B">
      <w:r>
        <w:rPr>
          <w:rFonts w:hint="eastAsia"/>
        </w:rPr>
        <w:t>在做决策前，你还要问自己几个重要的，定性的问题：</w:t>
      </w:r>
    </w:p>
    <w:p w14:paraId="6EB4D758" w14:textId="20CEB875" w:rsidR="00ED3B6B" w:rsidRDefault="00ED3B6B" w:rsidP="00ED3B6B">
      <w:pPr>
        <w:pStyle w:val="a7"/>
        <w:numPr>
          <w:ilvl w:val="0"/>
          <w:numId w:val="9"/>
        </w:numPr>
        <w:ind w:firstLineChars="0"/>
      </w:pPr>
      <w:r>
        <w:rPr>
          <w:rFonts w:hint="eastAsia"/>
        </w:rPr>
        <w:t>新店会有达不到预期的风险吗？这个风险大于扩大店铺的选项吗？</w:t>
      </w:r>
    </w:p>
    <w:p w14:paraId="347C54D1" w14:textId="007F87F3" w:rsidR="00ED3B6B" w:rsidRDefault="00ED3B6B" w:rsidP="00ED3B6B">
      <w:pPr>
        <w:pStyle w:val="a7"/>
        <w:numPr>
          <w:ilvl w:val="0"/>
          <w:numId w:val="9"/>
        </w:numPr>
        <w:ind w:firstLineChars="0"/>
      </w:pPr>
      <w:r>
        <w:rPr>
          <w:rFonts w:hint="eastAsia"/>
        </w:rPr>
        <w:t>是否有更高的收益可能弥补不确定性？</w:t>
      </w:r>
    </w:p>
    <w:p w14:paraId="378F2C0D" w14:textId="1F7E24B6" w:rsidR="00ED3B6B" w:rsidRDefault="00ED3B6B" w:rsidP="00ED3B6B">
      <w:pPr>
        <w:pStyle w:val="a7"/>
        <w:numPr>
          <w:ilvl w:val="0"/>
          <w:numId w:val="9"/>
        </w:numPr>
        <w:ind w:firstLineChars="0"/>
      </w:pPr>
      <w:r>
        <w:rPr>
          <w:rFonts w:hint="eastAsia"/>
        </w:rPr>
        <w:t>开一家新店需要的资金是扩大店铺的两倍，你能够筹到这么多钱吗？这些钱的成本有多大？</w:t>
      </w:r>
    </w:p>
    <w:p w14:paraId="446D6E89" w14:textId="4AE59BBD" w:rsidR="00ED3B6B" w:rsidRDefault="00CB0C84" w:rsidP="00ED3B6B">
      <w:pPr>
        <w:pStyle w:val="a7"/>
        <w:numPr>
          <w:ilvl w:val="0"/>
          <w:numId w:val="9"/>
        </w:numPr>
        <w:ind w:firstLineChars="0"/>
      </w:pPr>
      <w:r>
        <w:rPr>
          <w:rFonts w:hint="eastAsia"/>
        </w:rPr>
        <w:t>开一家新店，有没有隐藏的收益呢？比如，他是否能够使你的业务多样化？当你已有的店铺销量下跌时，能够给你带来一些保护？</w:t>
      </w:r>
    </w:p>
    <w:p w14:paraId="65948B6B" w14:textId="42B74170" w:rsidR="00CB0C84" w:rsidRDefault="00CB0C84" w:rsidP="00ED3B6B">
      <w:pPr>
        <w:pStyle w:val="a7"/>
        <w:numPr>
          <w:ilvl w:val="0"/>
          <w:numId w:val="9"/>
        </w:numPr>
        <w:ind w:firstLineChars="0"/>
      </w:pPr>
      <w:r>
        <w:rPr>
          <w:rFonts w:hint="eastAsia"/>
        </w:rPr>
        <w:t>开一家新店是否能使你着眼于以后把公司做的更大？</w:t>
      </w:r>
    </w:p>
    <w:p w14:paraId="069DC64B" w14:textId="77777777" w:rsidR="00943ACC" w:rsidRDefault="00E61578" w:rsidP="00E61578">
      <w:r>
        <w:rPr>
          <w:rFonts w:hint="eastAsia"/>
        </w:rPr>
        <w:t>无论企业的规模大小，经理人和企业家们每天都得与之打交道的就是这类资本配置的问题和决策。</w:t>
      </w:r>
      <w:r w:rsidR="007E1ABD">
        <w:rPr>
          <w:rFonts w:hint="eastAsia"/>
        </w:rPr>
        <w:t>无论是大生意，还是小生意，制定有效决策的关键都是一样的：方法性和分析性导向的思维过程。</w:t>
      </w:r>
    </w:p>
    <w:p w14:paraId="69077FAD" w14:textId="1DA8E0B4" w:rsidR="00943ACC" w:rsidRDefault="00943ACC" w:rsidP="00943ACC">
      <w:pPr>
        <w:pStyle w:val="2"/>
        <w:spacing w:before="62" w:after="62"/>
      </w:pPr>
      <w:bookmarkStart w:id="100" w:name="_Toc131138772"/>
      <w:r>
        <w:rPr>
          <w:rFonts w:hint="eastAsia"/>
        </w:rPr>
        <w:t>退一步海阔天空</w:t>
      </w:r>
      <w:bookmarkEnd w:id="100"/>
    </w:p>
    <w:p w14:paraId="0B563377" w14:textId="6DCCE8AF" w:rsidR="00E61578" w:rsidRDefault="00B94A20" w:rsidP="00E61578">
      <w:r>
        <w:rPr>
          <w:rFonts w:hint="eastAsia"/>
        </w:rPr>
        <w:t>这种方法看起来不复杂，那么为什么没有很多人去遵循呢？答案是：它比看上去的困难。要做到你与同行分道扬镳，忽略同侪压力可不简单。</w:t>
      </w:r>
      <w:r w:rsidR="0041319E">
        <w:rPr>
          <w:rFonts w:hint="eastAsia"/>
        </w:rPr>
        <w:t>尤其是在危机时刻，自然本能的反应就是采取行为学家所说的“被社会所确证”的行为，做你的同行正在做的事情。</w:t>
      </w:r>
      <w:r w:rsidR="00846C50">
        <w:rPr>
          <w:rFonts w:hint="eastAsia"/>
        </w:rPr>
        <w:t>在当今，这个充斥社交媒体、即时消息的世界中，越发难以做到屏蔽噪音。退后几步，退一步海阔天空！</w:t>
      </w:r>
    </w:p>
    <w:p w14:paraId="501177AA" w14:textId="0933B5D0" w:rsidR="00ED3B6B" w:rsidRDefault="00B1071D" w:rsidP="007F6649">
      <w:r>
        <w:rPr>
          <w:rFonts w:hint="eastAsia"/>
        </w:rPr>
        <w:t>1</w:t>
      </w:r>
      <w:r>
        <w:t xml:space="preserve">0 </w:t>
      </w:r>
      <w:r>
        <w:rPr>
          <w:rFonts w:hint="eastAsia"/>
        </w:rPr>
        <w:t>条清单，帮助制定有效的配置策略：</w:t>
      </w:r>
    </w:p>
    <w:p w14:paraId="1FD2A43D" w14:textId="646A423B" w:rsidR="00B1071D" w:rsidRDefault="00B1071D" w:rsidP="00B1071D">
      <w:pPr>
        <w:pStyle w:val="a7"/>
        <w:numPr>
          <w:ilvl w:val="0"/>
          <w:numId w:val="1"/>
        </w:numPr>
        <w:ind w:firstLineChars="0"/>
      </w:pPr>
      <w:r>
        <w:rPr>
          <w:rFonts w:hint="eastAsia"/>
        </w:rPr>
        <w:t>配置过程应该由 CEO</w:t>
      </w:r>
      <w:r>
        <w:t xml:space="preserve"> </w:t>
      </w:r>
      <w:r>
        <w:rPr>
          <w:rFonts w:hint="eastAsia"/>
        </w:rPr>
        <w:t>领导，不能授权给财务或者业务拓展人员。</w:t>
      </w:r>
    </w:p>
    <w:p w14:paraId="7E91EFAB" w14:textId="7029E2FB" w:rsidR="003B7117" w:rsidRDefault="00B1071D" w:rsidP="003B7117">
      <w:pPr>
        <w:pStyle w:val="a7"/>
        <w:numPr>
          <w:ilvl w:val="0"/>
          <w:numId w:val="1"/>
        </w:numPr>
        <w:ind w:firstLineChars="0"/>
      </w:pPr>
      <w:r>
        <w:rPr>
          <w:rFonts w:hint="eastAsia"/>
        </w:rPr>
        <w:t>首先要设定好门槛收益率：对于投资最低的，可接受的收益。这是每位 CEO</w:t>
      </w:r>
      <w:r>
        <w:t xml:space="preserve"> </w:t>
      </w:r>
      <w:r>
        <w:rPr>
          <w:rFonts w:hint="eastAsia"/>
        </w:rPr>
        <w:t>要做的最重要的决策之一。</w:t>
      </w:r>
      <w:r w:rsidR="003B7117">
        <w:rPr>
          <w:rFonts w:hint="eastAsia"/>
        </w:rPr>
        <w:t>收益门槛通常参照公司能获得的各种机会来确定，通常需要超过股票和债务资本的混合成本。</w:t>
      </w:r>
    </w:p>
    <w:p w14:paraId="544D8697" w14:textId="1C775406" w:rsidR="00393145" w:rsidRDefault="00393145" w:rsidP="00393145">
      <w:pPr>
        <w:pStyle w:val="a7"/>
        <w:numPr>
          <w:ilvl w:val="0"/>
          <w:numId w:val="1"/>
        </w:numPr>
        <w:ind w:firstLineChars="0"/>
      </w:pPr>
      <w:r>
        <w:rPr>
          <w:rFonts w:hint="eastAsia"/>
        </w:rPr>
        <w:t>计算所有外部和内部投资选项的收益，根据收益和风险将它们排序。不需要精确，采用保守估计。风险更高的项目，应该有更高的收益。特别要当心形容词“战略性的”，它往往是低收益的信号。</w:t>
      </w:r>
    </w:p>
    <w:p w14:paraId="28DF2573" w14:textId="0102016B" w:rsidR="00393145" w:rsidRDefault="00393145" w:rsidP="00393145">
      <w:pPr>
        <w:pStyle w:val="a7"/>
        <w:numPr>
          <w:ilvl w:val="0"/>
          <w:numId w:val="1"/>
        </w:numPr>
        <w:ind w:firstLineChars="0"/>
      </w:pPr>
      <w:r>
        <w:rPr>
          <w:rFonts w:hint="eastAsia"/>
        </w:rPr>
        <w:t>计算回购股票的收益。收购的收益必须大幅度超过这个标准。股票回购是价值增长的一个非常重要的来源，它却不是万能的，如果回购的价格太高，也会造成损失。</w:t>
      </w:r>
    </w:p>
    <w:p w14:paraId="44FD1E5E" w14:textId="187F90CB" w:rsidR="004354D0" w:rsidRDefault="004354D0" w:rsidP="00393145">
      <w:pPr>
        <w:pStyle w:val="a7"/>
        <w:numPr>
          <w:ilvl w:val="0"/>
          <w:numId w:val="1"/>
        </w:numPr>
        <w:ind w:firstLineChars="0"/>
      </w:pPr>
      <w:r>
        <w:rPr>
          <w:rFonts w:hint="eastAsia"/>
        </w:rPr>
        <w:lastRenderedPageBreak/>
        <w:t>专注于税后的收益，让税务律师处理交易。</w:t>
      </w:r>
    </w:p>
    <w:p w14:paraId="70E27E34" w14:textId="6BD62833" w:rsidR="004354D0" w:rsidRDefault="004354D0" w:rsidP="00393145">
      <w:pPr>
        <w:pStyle w:val="a7"/>
        <w:numPr>
          <w:ilvl w:val="0"/>
          <w:numId w:val="1"/>
        </w:numPr>
        <w:ind w:firstLineChars="0"/>
      </w:pPr>
      <w:r>
        <w:rPr>
          <w:rFonts w:hint="eastAsia"/>
        </w:rPr>
        <w:t>确定可接受的、保守的现金和债务水平，管理公司时不超过这些界限。</w:t>
      </w:r>
    </w:p>
    <w:p w14:paraId="11D12145" w14:textId="7BCC4B2E" w:rsidR="004214D5" w:rsidRDefault="004214D5" w:rsidP="00393145">
      <w:pPr>
        <w:pStyle w:val="a7"/>
        <w:numPr>
          <w:ilvl w:val="0"/>
          <w:numId w:val="1"/>
        </w:numPr>
        <w:ind w:firstLineChars="0"/>
      </w:pPr>
      <w:r>
        <w:rPr>
          <w:rFonts w:hint="eastAsia"/>
        </w:rPr>
        <w:t>关注一种可去中心化的组织模式。</w:t>
      </w:r>
    </w:p>
    <w:p w14:paraId="676D1321" w14:textId="51D3FD50" w:rsidR="004214D5" w:rsidRDefault="004214D5" w:rsidP="00393145">
      <w:pPr>
        <w:pStyle w:val="a7"/>
        <w:numPr>
          <w:ilvl w:val="0"/>
          <w:numId w:val="1"/>
        </w:numPr>
        <w:ind w:firstLineChars="0"/>
      </w:pPr>
      <w:r>
        <w:rPr>
          <w:rFonts w:hint="eastAsia"/>
        </w:rPr>
        <w:t>仅当你有信心能够从业务中逐渐产生高于你的门槛收益率的收益，才把资源留在本业务中。</w:t>
      </w:r>
    </w:p>
    <w:p w14:paraId="4CA9B45D" w14:textId="2B1B1F4C" w:rsidR="004214D5" w:rsidRDefault="004214D5" w:rsidP="00393145">
      <w:pPr>
        <w:pStyle w:val="a7"/>
        <w:numPr>
          <w:ilvl w:val="0"/>
          <w:numId w:val="1"/>
        </w:numPr>
        <w:ind w:firstLineChars="0"/>
      </w:pPr>
      <w:r>
        <w:rPr>
          <w:rFonts w:hint="eastAsia"/>
        </w:rPr>
        <w:t>如果你手头没有潜在的高收益投资项目，就考虑支付一次红利。不过要注意，红利决策无法撤销，而且从税务上看，不划算。</w:t>
      </w:r>
    </w:p>
    <w:p w14:paraId="4A8C6536" w14:textId="775B7CFC" w:rsidR="004214D5" w:rsidRPr="007F6649" w:rsidRDefault="004214D5" w:rsidP="00393145">
      <w:pPr>
        <w:pStyle w:val="a7"/>
        <w:numPr>
          <w:ilvl w:val="0"/>
          <w:numId w:val="1"/>
        </w:numPr>
        <w:ind w:firstLineChars="0"/>
      </w:pPr>
      <w:r>
        <w:rPr>
          <w:rFonts w:hint="eastAsia"/>
        </w:rPr>
        <w:t>如果价格非常高，可以考虑卖掉业务或者股票。同样合适的是，关掉那些业绩不佳的业务部门。</w:t>
      </w:r>
    </w:p>
    <w:sectPr w:rsidR="004214D5" w:rsidRPr="007F6649" w:rsidSect="00AE7103">
      <w:type w:val="continuous"/>
      <w:pgSz w:w="11906" w:h="16838" w:code="9"/>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199E2" w14:textId="77777777" w:rsidR="001C4351" w:rsidRDefault="001C4351" w:rsidP="00CF1A9B">
      <w:r>
        <w:separator/>
      </w:r>
    </w:p>
  </w:endnote>
  <w:endnote w:type="continuationSeparator" w:id="0">
    <w:p w14:paraId="0AD21E89" w14:textId="77777777" w:rsidR="001C4351" w:rsidRDefault="001C4351" w:rsidP="00CF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E1B0" w14:textId="63DC823F" w:rsidR="00CF0FCC" w:rsidRDefault="00CF0FCC" w:rsidP="00CF0FCC">
    <w:pPr>
      <w:pStyle w:val="a5"/>
      <w:jc w:val="center"/>
    </w:pPr>
    <w:r>
      <w:rPr>
        <w:b/>
        <w:bCs/>
      </w:rPr>
      <w:fldChar w:fldCharType="begin"/>
    </w:r>
    <w:r>
      <w:rPr>
        <w:b/>
        <w:bCs/>
      </w:rPr>
      <w:instrText>PAGE  \* Arabic  \* MERGEFORMAT</w:instrText>
    </w:r>
    <w:r>
      <w:rPr>
        <w:b/>
        <w:bCs/>
      </w:rPr>
      <w:fldChar w:fldCharType="separate"/>
    </w:r>
    <w:r>
      <w:rPr>
        <w:b/>
        <w:bCs/>
        <w:lang w:val="zh-CN"/>
      </w:rPr>
      <w:t>1</w:t>
    </w:r>
    <w:r>
      <w:rPr>
        <w:b/>
        <w:bCs/>
      </w:rPr>
      <w:fldChar w:fldCharType="end"/>
    </w:r>
    <w:r>
      <w:rPr>
        <w:lang w:val="zh-CN"/>
      </w:rPr>
      <w:t xml:space="preserve"> / </w:t>
    </w:r>
    <w:r>
      <w:rPr>
        <w:b/>
        <w:bCs/>
      </w:rPr>
      <w:fldChar w:fldCharType="begin"/>
    </w:r>
    <w:r>
      <w:rPr>
        <w:b/>
        <w:bCs/>
      </w:rPr>
      <w:instrText>NUMPAGES  \* Arabic  \* MERGEFORMAT</w:instrText>
    </w:r>
    <w:r>
      <w:rPr>
        <w:b/>
        <w:bCs/>
      </w:rPr>
      <w:fldChar w:fldCharType="separate"/>
    </w:r>
    <w:r>
      <w:rPr>
        <w:b/>
        <w:bCs/>
        <w:lang w:val="zh-CN"/>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C4D5E" w14:textId="77777777" w:rsidR="001C4351" w:rsidRDefault="001C4351" w:rsidP="00CF1A9B">
      <w:r>
        <w:separator/>
      </w:r>
    </w:p>
  </w:footnote>
  <w:footnote w:type="continuationSeparator" w:id="0">
    <w:p w14:paraId="2BFE536B" w14:textId="77777777" w:rsidR="001C4351" w:rsidRDefault="001C4351" w:rsidP="00CF1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5C50" w14:textId="0BA26830" w:rsidR="00CF1A9B" w:rsidRDefault="00CF1A9B" w:rsidP="00780222">
    <w:pPr>
      <w:pStyle w:val="a3"/>
      <w:ind w:firstLineChars="300" w:firstLine="540"/>
      <w:jc w:val="both"/>
    </w:pPr>
    <w:r>
      <w:t>The outsiders</w:t>
    </w:r>
    <w:r w:rsidR="00560BCB">
      <w:t xml:space="preserve"> by </w:t>
    </w:r>
    <w:r w:rsidR="00560BCB" w:rsidRPr="00560BCB">
      <w:t>William N. Thorndike</w:t>
    </w:r>
    <w:r>
      <w:t xml:space="preserve">   Hai Liang W’s digest   Friday, December 31, 2021</w:t>
    </w:r>
    <w:r w:rsidR="00E42DA4">
      <w:t xml:space="preserve">  </w:t>
    </w:r>
    <w:r w:rsidR="00E42DA4" w:rsidRPr="00E42DA4">
      <w:t>https://hailiang-wang.github.io/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92552"/>
    <w:multiLevelType w:val="hybridMultilevel"/>
    <w:tmpl w:val="8E503B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535267"/>
    <w:multiLevelType w:val="hybridMultilevel"/>
    <w:tmpl w:val="CFF45038"/>
    <w:lvl w:ilvl="0" w:tplc="306292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E223A91"/>
    <w:multiLevelType w:val="hybridMultilevel"/>
    <w:tmpl w:val="12A238EC"/>
    <w:lvl w:ilvl="0" w:tplc="A95A595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5861F03"/>
    <w:multiLevelType w:val="hybridMultilevel"/>
    <w:tmpl w:val="3BE67B4A"/>
    <w:lvl w:ilvl="0" w:tplc="1EAC2A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DE12365"/>
    <w:multiLevelType w:val="hybridMultilevel"/>
    <w:tmpl w:val="A0CC4B4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447123A"/>
    <w:multiLevelType w:val="hybridMultilevel"/>
    <w:tmpl w:val="760E6C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D93B1D"/>
    <w:multiLevelType w:val="hybridMultilevel"/>
    <w:tmpl w:val="F44239D0"/>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80759E5"/>
    <w:multiLevelType w:val="hybridMultilevel"/>
    <w:tmpl w:val="22325C78"/>
    <w:lvl w:ilvl="0" w:tplc="33F6C7B2">
      <w:start w:val="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8471D4E"/>
    <w:multiLevelType w:val="hybridMultilevel"/>
    <w:tmpl w:val="8DA2EF70"/>
    <w:lvl w:ilvl="0" w:tplc="BDCE2B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67623856">
    <w:abstractNumId w:val="1"/>
  </w:num>
  <w:num w:numId="2" w16cid:durableId="1240097417">
    <w:abstractNumId w:val="4"/>
  </w:num>
  <w:num w:numId="3" w16cid:durableId="530727678">
    <w:abstractNumId w:val="6"/>
  </w:num>
  <w:num w:numId="4" w16cid:durableId="1987084038">
    <w:abstractNumId w:val="5"/>
  </w:num>
  <w:num w:numId="5" w16cid:durableId="463815392">
    <w:abstractNumId w:val="2"/>
  </w:num>
  <w:num w:numId="6" w16cid:durableId="901601137">
    <w:abstractNumId w:val="0"/>
  </w:num>
  <w:num w:numId="7" w16cid:durableId="898127021">
    <w:abstractNumId w:val="7"/>
  </w:num>
  <w:num w:numId="8" w16cid:durableId="25252095">
    <w:abstractNumId w:val="8"/>
  </w:num>
  <w:num w:numId="9" w16cid:durableId="1084886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C71"/>
    <w:rsid w:val="00000CBF"/>
    <w:rsid w:val="000012DD"/>
    <w:rsid w:val="000021B9"/>
    <w:rsid w:val="00005010"/>
    <w:rsid w:val="00006B8E"/>
    <w:rsid w:val="00007959"/>
    <w:rsid w:val="000104D9"/>
    <w:rsid w:val="000139C1"/>
    <w:rsid w:val="0001421E"/>
    <w:rsid w:val="00023754"/>
    <w:rsid w:val="000248DF"/>
    <w:rsid w:val="0002717B"/>
    <w:rsid w:val="00036CBF"/>
    <w:rsid w:val="00040D99"/>
    <w:rsid w:val="00045D20"/>
    <w:rsid w:val="00046A1B"/>
    <w:rsid w:val="00050DD6"/>
    <w:rsid w:val="0005387F"/>
    <w:rsid w:val="00057514"/>
    <w:rsid w:val="000604DF"/>
    <w:rsid w:val="00064457"/>
    <w:rsid w:val="0006768F"/>
    <w:rsid w:val="00067B05"/>
    <w:rsid w:val="0008254F"/>
    <w:rsid w:val="00087165"/>
    <w:rsid w:val="000916AF"/>
    <w:rsid w:val="00094912"/>
    <w:rsid w:val="0009632A"/>
    <w:rsid w:val="000969E6"/>
    <w:rsid w:val="000977DF"/>
    <w:rsid w:val="000A0B18"/>
    <w:rsid w:val="000A2077"/>
    <w:rsid w:val="000A21E1"/>
    <w:rsid w:val="000A5456"/>
    <w:rsid w:val="000A686D"/>
    <w:rsid w:val="000A7BAE"/>
    <w:rsid w:val="000B0F21"/>
    <w:rsid w:val="000B182F"/>
    <w:rsid w:val="000B6F75"/>
    <w:rsid w:val="000C3252"/>
    <w:rsid w:val="000C3BFE"/>
    <w:rsid w:val="000C5DBE"/>
    <w:rsid w:val="000D0E9F"/>
    <w:rsid w:val="000E74DA"/>
    <w:rsid w:val="000F1E3D"/>
    <w:rsid w:val="000F1F5C"/>
    <w:rsid w:val="000F4E10"/>
    <w:rsid w:val="00104C67"/>
    <w:rsid w:val="00112A98"/>
    <w:rsid w:val="00113CA8"/>
    <w:rsid w:val="001142D1"/>
    <w:rsid w:val="00115A12"/>
    <w:rsid w:val="00117A8D"/>
    <w:rsid w:val="00117EF5"/>
    <w:rsid w:val="00131A2A"/>
    <w:rsid w:val="00131E72"/>
    <w:rsid w:val="00141C81"/>
    <w:rsid w:val="00144503"/>
    <w:rsid w:val="00146819"/>
    <w:rsid w:val="00152FE1"/>
    <w:rsid w:val="00154ED4"/>
    <w:rsid w:val="001637F5"/>
    <w:rsid w:val="00163882"/>
    <w:rsid w:val="001645AF"/>
    <w:rsid w:val="0016522E"/>
    <w:rsid w:val="00165C32"/>
    <w:rsid w:val="00165DE6"/>
    <w:rsid w:val="00166ED1"/>
    <w:rsid w:val="00170418"/>
    <w:rsid w:val="00173540"/>
    <w:rsid w:val="0017512E"/>
    <w:rsid w:val="00181218"/>
    <w:rsid w:val="001843E2"/>
    <w:rsid w:val="0019026C"/>
    <w:rsid w:val="00193B96"/>
    <w:rsid w:val="0019777D"/>
    <w:rsid w:val="00197E91"/>
    <w:rsid w:val="001A5054"/>
    <w:rsid w:val="001A76EF"/>
    <w:rsid w:val="001B7DB2"/>
    <w:rsid w:val="001C0FC2"/>
    <w:rsid w:val="001C1492"/>
    <w:rsid w:val="001C2CAA"/>
    <w:rsid w:val="001C4351"/>
    <w:rsid w:val="001C4E3B"/>
    <w:rsid w:val="001C7E6A"/>
    <w:rsid w:val="001D131D"/>
    <w:rsid w:val="001D5D70"/>
    <w:rsid w:val="001D61D7"/>
    <w:rsid w:val="001D7807"/>
    <w:rsid w:val="001E04CA"/>
    <w:rsid w:val="001E0709"/>
    <w:rsid w:val="001E1E18"/>
    <w:rsid w:val="001E205C"/>
    <w:rsid w:val="001E647F"/>
    <w:rsid w:val="001F5005"/>
    <w:rsid w:val="001F66BB"/>
    <w:rsid w:val="00211D69"/>
    <w:rsid w:val="00222360"/>
    <w:rsid w:val="002239FA"/>
    <w:rsid w:val="0022557E"/>
    <w:rsid w:val="00230119"/>
    <w:rsid w:val="00231285"/>
    <w:rsid w:val="00233F82"/>
    <w:rsid w:val="00235AF7"/>
    <w:rsid w:val="00236F00"/>
    <w:rsid w:val="002377B5"/>
    <w:rsid w:val="00241C87"/>
    <w:rsid w:val="00251287"/>
    <w:rsid w:val="00261790"/>
    <w:rsid w:val="0026557C"/>
    <w:rsid w:val="00265EDA"/>
    <w:rsid w:val="002708F4"/>
    <w:rsid w:val="00284F57"/>
    <w:rsid w:val="00292460"/>
    <w:rsid w:val="0029774B"/>
    <w:rsid w:val="002A1327"/>
    <w:rsid w:val="002A2CAB"/>
    <w:rsid w:val="002A61FC"/>
    <w:rsid w:val="002A6424"/>
    <w:rsid w:val="002B02EF"/>
    <w:rsid w:val="002B112F"/>
    <w:rsid w:val="002B6783"/>
    <w:rsid w:val="002C0A79"/>
    <w:rsid w:val="002C6FA9"/>
    <w:rsid w:val="002D5B6E"/>
    <w:rsid w:val="002D6CC1"/>
    <w:rsid w:val="002E427A"/>
    <w:rsid w:val="002E4744"/>
    <w:rsid w:val="002E6350"/>
    <w:rsid w:val="00300F26"/>
    <w:rsid w:val="0030259A"/>
    <w:rsid w:val="00305B8C"/>
    <w:rsid w:val="003109CF"/>
    <w:rsid w:val="00313EDB"/>
    <w:rsid w:val="00315921"/>
    <w:rsid w:val="0031666D"/>
    <w:rsid w:val="00323ED2"/>
    <w:rsid w:val="00333102"/>
    <w:rsid w:val="003336D5"/>
    <w:rsid w:val="00333B3B"/>
    <w:rsid w:val="00335B6F"/>
    <w:rsid w:val="00341323"/>
    <w:rsid w:val="003439DD"/>
    <w:rsid w:val="00344E42"/>
    <w:rsid w:val="0035234B"/>
    <w:rsid w:val="003648DE"/>
    <w:rsid w:val="003651D2"/>
    <w:rsid w:val="00372466"/>
    <w:rsid w:val="00377269"/>
    <w:rsid w:val="00384FBA"/>
    <w:rsid w:val="00385ED5"/>
    <w:rsid w:val="00393145"/>
    <w:rsid w:val="003A1A89"/>
    <w:rsid w:val="003A525A"/>
    <w:rsid w:val="003A6198"/>
    <w:rsid w:val="003A6345"/>
    <w:rsid w:val="003A7516"/>
    <w:rsid w:val="003B0602"/>
    <w:rsid w:val="003B24F6"/>
    <w:rsid w:val="003B45B5"/>
    <w:rsid w:val="003B7117"/>
    <w:rsid w:val="003D1FDD"/>
    <w:rsid w:val="003D3328"/>
    <w:rsid w:val="003D6115"/>
    <w:rsid w:val="003D7DF8"/>
    <w:rsid w:val="003E1F80"/>
    <w:rsid w:val="003F18AD"/>
    <w:rsid w:val="003F3AB2"/>
    <w:rsid w:val="00400084"/>
    <w:rsid w:val="00404C29"/>
    <w:rsid w:val="00404D21"/>
    <w:rsid w:val="00407207"/>
    <w:rsid w:val="00412C3B"/>
    <w:rsid w:val="0041319E"/>
    <w:rsid w:val="00415AE5"/>
    <w:rsid w:val="004214D5"/>
    <w:rsid w:val="00421E44"/>
    <w:rsid w:val="0042434D"/>
    <w:rsid w:val="0043138D"/>
    <w:rsid w:val="004327C4"/>
    <w:rsid w:val="004354D0"/>
    <w:rsid w:val="00437366"/>
    <w:rsid w:val="00442EFF"/>
    <w:rsid w:val="004438B8"/>
    <w:rsid w:val="00447E91"/>
    <w:rsid w:val="00456967"/>
    <w:rsid w:val="00456C1D"/>
    <w:rsid w:val="004611DA"/>
    <w:rsid w:val="00462A40"/>
    <w:rsid w:val="004664FB"/>
    <w:rsid w:val="004675B3"/>
    <w:rsid w:val="00480A24"/>
    <w:rsid w:val="0048683B"/>
    <w:rsid w:val="00486D2B"/>
    <w:rsid w:val="00494010"/>
    <w:rsid w:val="00494097"/>
    <w:rsid w:val="00495697"/>
    <w:rsid w:val="004A362F"/>
    <w:rsid w:val="004A3FCC"/>
    <w:rsid w:val="004A51E1"/>
    <w:rsid w:val="004A5623"/>
    <w:rsid w:val="004B1D1F"/>
    <w:rsid w:val="004B22A2"/>
    <w:rsid w:val="004B2603"/>
    <w:rsid w:val="004B4D7E"/>
    <w:rsid w:val="004B58AB"/>
    <w:rsid w:val="004B5E18"/>
    <w:rsid w:val="004B74A5"/>
    <w:rsid w:val="004C2BDB"/>
    <w:rsid w:val="004C3628"/>
    <w:rsid w:val="004C5A2D"/>
    <w:rsid w:val="004C6D58"/>
    <w:rsid w:val="004C7525"/>
    <w:rsid w:val="004D05A3"/>
    <w:rsid w:val="004D223E"/>
    <w:rsid w:val="004D3B3E"/>
    <w:rsid w:val="004E6EA7"/>
    <w:rsid w:val="004E7FE3"/>
    <w:rsid w:val="005038A9"/>
    <w:rsid w:val="00522DBC"/>
    <w:rsid w:val="00530A10"/>
    <w:rsid w:val="00541A4C"/>
    <w:rsid w:val="00546250"/>
    <w:rsid w:val="0055391F"/>
    <w:rsid w:val="00560BCB"/>
    <w:rsid w:val="00565956"/>
    <w:rsid w:val="00565CF4"/>
    <w:rsid w:val="00573B29"/>
    <w:rsid w:val="005767FE"/>
    <w:rsid w:val="00577112"/>
    <w:rsid w:val="005814E2"/>
    <w:rsid w:val="00582807"/>
    <w:rsid w:val="00584381"/>
    <w:rsid w:val="0059048C"/>
    <w:rsid w:val="00593060"/>
    <w:rsid w:val="005A654C"/>
    <w:rsid w:val="005B1AD6"/>
    <w:rsid w:val="005B1D03"/>
    <w:rsid w:val="005B24EB"/>
    <w:rsid w:val="005B32A0"/>
    <w:rsid w:val="005B3E63"/>
    <w:rsid w:val="005C207F"/>
    <w:rsid w:val="005D079D"/>
    <w:rsid w:val="005D12F1"/>
    <w:rsid w:val="005D142C"/>
    <w:rsid w:val="005D282B"/>
    <w:rsid w:val="005D5DAA"/>
    <w:rsid w:val="005D6C1A"/>
    <w:rsid w:val="005E02FB"/>
    <w:rsid w:val="005E6E18"/>
    <w:rsid w:val="005F3AE3"/>
    <w:rsid w:val="00603460"/>
    <w:rsid w:val="0061138C"/>
    <w:rsid w:val="006161C0"/>
    <w:rsid w:val="006167C8"/>
    <w:rsid w:val="006259E6"/>
    <w:rsid w:val="00632963"/>
    <w:rsid w:val="00632E81"/>
    <w:rsid w:val="006406EC"/>
    <w:rsid w:val="00641DE6"/>
    <w:rsid w:val="006444E2"/>
    <w:rsid w:val="00645C46"/>
    <w:rsid w:val="006469FD"/>
    <w:rsid w:val="00652A69"/>
    <w:rsid w:val="0065324B"/>
    <w:rsid w:val="006602F5"/>
    <w:rsid w:val="006604B3"/>
    <w:rsid w:val="00661C7E"/>
    <w:rsid w:val="006807E1"/>
    <w:rsid w:val="006820E5"/>
    <w:rsid w:val="00682B4F"/>
    <w:rsid w:val="006856D3"/>
    <w:rsid w:val="00692314"/>
    <w:rsid w:val="00692391"/>
    <w:rsid w:val="0069469B"/>
    <w:rsid w:val="006A1FDB"/>
    <w:rsid w:val="006B1176"/>
    <w:rsid w:val="006B71AF"/>
    <w:rsid w:val="006B7F09"/>
    <w:rsid w:val="006C26BB"/>
    <w:rsid w:val="006C5C68"/>
    <w:rsid w:val="006D4C95"/>
    <w:rsid w:val="006E0A19"/>
    <w:rsid w:val="006E1D10"/>
    <w:rsid w:val="006E3BA3"/>
    <w:rsid w:val="00701148"/>
    <w:rsid w:val="007020F8"/>
    <w:rsid w:val="00703E57"/>
    <w:rsid w:val="007041EC"/>
    <w:rsid w:val="007043F4"/>
    <w:rsid w:val="00705E22"/>
    <w:rsid w:val="00707B3C"/>
    <w:rsid w:val="00711371"/>
    <w:rsid w:val="0071518F"/>
    <w:rsid w:val="0072070B"/>
    <w:rsid w:val="0072134F"/>
    <w:rsid w:val="00722CAE"/>
    <w:rsid w:val="007305CD"/>
    <w:rsid w:val="0073070C"/>
    <w:rsid w:val="00731AA9"/>
    <w:rsid w:val="007356D0"/>
    <w:rsid w:val="00736B7E"/>
    <w:rsid w:val="00764B60"/>
    <w:rsid w:val="0076584C"/>
    <w:rsid w:val="00771D48"/>
    <w:rsid w:val="007728E4"/>
    <w:rsid w:val="00773B25"/>
    <w:rsid w:val="00780222"/>
    <w:rsid w:val="0078099F"/>
    <w:rsid w:val="007824E3"/>
    <w:rsid w:val="00785EA3"/>
    <w:rsid w:val="00786A81"/>
    <w:rsid w:val="00791676"/>
    <w:rsid w:val="007926DA"/>
    <w:rsid w:val="00795F31"/>
    <w:rsid w:val="007A2249"/>
    <w:rsid w:val="007A6732"/>
    <w:rsid w:val="007B0E72"/>
    <w:rsid w:val="007B5A93"/>
    <w:rsid w:val="007B70C6"/>
    <w:rsid w:val="007B7365"/>
    <w:rsid w:val="007B7528"/>
    <w:rsid w:val="007C12EB"/>
    <w:rsid w:val="007C57DC"/>
    <w:rsid w:val="007D33DF"/>
    <w:rsid w:val="007E1ABD"/>
    <w:rsid w:val="007E37B4"/>
    <w:rsid w:val="007E403C"/>
    <w:rsid w:val="007E71DB"/>
    <w:rsid w:val="007F154F"/>
    <w:rsid w:val="007F272B"/>
    <w:rsid w:val="007F5701"/>
    <w:rsid w:val="007F6649"/>
    <w:rsid w:val="0080077E"/>
    <w:rsid w:val="008037EE"/>
    <w:rsid w:val="0080491A"/>
    <w:rsid w:val="008049F5"/>
    <w:rsid w:val="00810C71"/>
    <w:rsid w:val="0081780E"/>
    <w:rsid w:val="00825FC2"/>
    <w:rsid w:val="008303F5"/>
    <w:rsid w:val="0083099C"/>
    <w:rsid w:val="00832AA6"/>
    <w:rsid w:val="00835FB6"/>
    <w:rsid w:val="00837D8F"/>
    <w:rsid w:val="00843D07"/>
    <w:rsid w:val="00844039"/>
    <w:rsid w:val="00846C50"/>
    <w:rsid w:val="00852017"/>
    <w:rsid w:val="008528AB"/>
    <w:rsid w:val="008618FF"/>
    <w:rsid w:val="00864936"/>
    <w:rsid w:val="00866468"/>
    <w:rsid w:val="00871A50"/>
    <w:rsid w:val="00874F9E"/>
    <w:rsid w:val="00883716"/>
    <w:rsid w:val="00884237"/>
    <w:rsid w:val="00884A6C"/>
    <w:rsid w:val="0089321C"/>
    <w:rsid w:val="008A201F"/>
    <w:rsid w:val="008A24B3"/>
    <w:rsid w:val="008A419D"/>
    <w:rsid w:val="008A4728"/>
    <w:rsid w:val="008B1ADA"/>
    <w:rsid w:val="008B3DEF"/>
    <w:rsid w:val="008B678D"/>
    <w:rsid w:val="008C24C9"/>
    <w:rsid w:val="008C370A"/>
    <w:rsid w:val="008C4350"/>
    <w:rsid w:val="008D1767"/>
    <w:rsid w:val="008D5599"/>
    <w:rsid w:val="008D5B39"/>
    <w:rsid w:val="008D6214"/>
    <w:rsid w:val="008E2F6B"/>
    <w:rsid w:val="008E3A7D"/>
    <w:rsid w:val="008E771E"/>
    <w:rsid w:val="008F0C88"/>
    <w:rsid w:val="008F1284"/>
    <w:rsid w:val="00900470"/>
    <w:rsid w:val="00901A31"/>
    <w:rsid w:val="009043D1"/>
    <w:rsid w:val="00915F65"/>
    <w:rsid w:val="009179C3"/>
    <w:rsid w:val="00923E59"/>
    <w:rsid w:val="009255B5"/>
    <w:rsid w:val="00927AEC"/>
    <w:rsid w:val="00932698"/>
    <w:rsid w:val="009340F9"/>
    <w:rsid w:val="00943ACC"/>
    <w:rsid w:val="009469A8"/>
    <w:rsid w:val="00951195"/>
    <w:rsid w:val="00951BCA"/>
    <w:rsid w:val="00973D86"/>
    <w:rsid w:val="00981929"/>
    <w:rsid w:val="00991616"/>
    <w:rsid w:val="00992035"/>
    <w:rsid w:val="009A6E6E"/>
    <w:rsid w:val="009B732B"/>
    <w:rsid w:val="009C0C2B"/>
    <w:rsid w:val="009C12C0"/>
    <w:rsid w:val="009C17F1"/>
    <w:rsid w:val="009C6B51"/>
    <w:rsid w:val="009E4222"/>
    <w:rsid w:val="009F1C3F"/>
    <w:rsid w:val="009F4AF2"/>
    <w:rsid w:val="00A000CA"/>
    <w:rsid w:val="00A0700F"/>
    <w:rsid w:val="00A11B8B"/>
    <w:rsid w:val="00A13B60"/>
    <w:rsid w:val="00A169CF"/>
    <w:rsid w:val="00A16D9D"/>
    <w:rsid w:val="00A21552"/>
    <w:rsid w:val="00A27D11"/>
    <w:rsid w:val="00A32871"/>
    <w:rsid w:val="00A32C2D"/>
    <w:rsid w:val="00A42E2A"/>
    <w:rsid w:val="00A45E81"/>
    <w:rsid w:val="00A47B55"/>
    <w:rsid w:val="00A505BC"/>
    <w:rsid w:val="00A626A0"/>
    <w:rsid w:val="00A75E05"/>
    <w:rsid w:val="00A946B4"/>
    <w:rsid w:val="00A95E7A"/>
    <w:rsid w:val="00A974D9"/>
    <w:rsid w:val="00A97598"/>
    <w:rsid w:val="00AA0DD1"/>
    <w:rsid w:val="00AA23AE"/>
    <w:rsid w:val="00AA4648"/>
    <w:rsid w:val="00AB3578"/>
    <w:rsid w:val="00AB47CF"/>
    <w:rsid w:val="00AD1305"/>
    <w:rsid w:val="00AD3AC4"/>
    <w:rsid w:val="00AD5BE9"/>
    <w:rsid w:val="00AD6BAF"/>
    <w:rsid w:val="00AD6F89"/>
    <w:rsid w:val="00AE7103"/>
    <w:rsid w:val="00AF5C9B"/>
    <w:rsid w:val="00B000CD"/>
    <w:rsid w:val="00B00D44"/>
    <w:rsid w:val="00B077D9"/>
    <w:rsid w:val="00B1071D"/>
    <w:rsid w:val="00B11B51"/>
    <w:rsid w:val="00B15EF1"/>
    <w:rsid w:val="00B16352"/>
    <w:rsid w:val="00B22857"/>
    <w:rsid w:val="00B2334E"/>
    <w:rsid w:val="00B246CB"/>
    <w:rsid w:val="00B27CB8"/>
    <w:rsid w:val="00B33F9F"/>
    <w:rsid w:val="00B42DA5"/>
    <w:rsid w:val="00B43E9A"/>
    <w:rsid w:val="00B447AE"/>
    <w:rsid w:val="00B50705"/>
    <w:rsid w:val="00B51236"/>
    <w:rsid w:val="00B520BF"/>
    <w:rsid w:val="00B557C9"/>
    <w:rsid w:val="00B71D78"/>
    <w:rsid w:val="00B739DF"/>
    <w:rsid w:val="00B83C95"/>
    <w:rsid w:val="00B8404F"/>
    <w:rsid w:val="00B9287E"/>
    <w:rsid w:val="00B92988"/>
    <w:rsid w:val="00B9487D"/>
    <w:rsid w:val="00B94A20"/>
    <w:rsid w:val="00BA06BD"/>
    <w:rsid w:val="00BA3AE9"/>
    <w:rsid w:val="00BA7D00"/>
    <w:rsid w:val="00BB1BDF"/>
    <w:rsid w:val="00BB7BCB"/>
    <w:rsid w:val="00BC2B0E"/>
    <w:rsid w:val="00BC2B22"/>
    <w:rsid w:val="00BD2D60"/>
    <w:rsid w:val="00BD3243"/>
    <w:rsid w:val="00BD588D"/>
    <w:rsid w:val="00BD59E4"/>
    <w:rsid w:val="00BE3A79"/>
    <w:rsid w:val="00BE47F8"/>
    <w:rsid w:val="00BE4ED3"/>
    <w:rsid w:val="00BE799E"/>
    <w:rsid w:val="00BE7E5B"/>
    <w:rsid w:val="00BF7FBA"/>
    <w:rsid w:val="00C01E2D"/>
    <w:rsid w:val="00C13688"/>
    <w:rsid w:val="00C15C91"/>
    <w:rsid w:val="00C246CA"/>
    <w:rsid w:val="00C24A9C"/>
    <w:rsid w:val="00C37CCF"/>
    <w:rsid w:val="00C41A30"/>
    <w:rsid w:val="00C41C99"/>
    <w:rsid w:val="00C4226A"/>
    <w:rsid w:val="00C4457C"/>
    <w:rsid w:val="00C70DB8"/>
    <w:rsid w:val="00C733FB"/>
    <w:rsid w:val="00C74ACE"/>
    <w:rsid w:val="00C80616"/>
    <w:rsid w:val="00C8643A"/>
    <w:rsid w:val="00C868F8"/>
    <w:rsid w:val="00C90025"/>
    <w:rsid w:val="00C90BFD"/>
    <w:rsid w:val="00C93168"/>
    <w:rsid w:val="00C97B52"/>
    <w:rsid w:val="00CA32B1"/>
    <w:rsid w:val="00CA7002"/>
    <w:rsid w:val="00CA7864"/>
    <w:rsid w:val="00CB0C84"/>
    <w:rsid w:val="00CB6AEC"/>
    <w:rsid w:val="00CB7966"/>
    <w:rsid w:val="00CC0A83"/>
    <w:rsid w:val="00CC0C16"/>
    <w:rsid w:val="00CC7867"/>
    <w:rsid w:val="00CC7BEF"/>
    <w:rsid w:val="00CD24A4"/>
    <w:rsid w:val="00CD3BA9"/>
    <w:rsid w:val="00CD4960"/>
    <w:rsid w:val="00CD6A1F"/>
    <w:rsid w:val="00CD6E7C"/>
    <w:rsid w:val="00CE5D04"/>
    <w:rsid w:val="00CF0FCC"/>
    <w:rsid w:val="00CF1A9B"/>
    <w:rsid w:val="00CF4708"/>
    <w:rsid w:val="00CF54D6"/>
    <w:rsid w:val="00CF79E0"/>
    <w:rsid w:val="00D0024D"/>
    <w:rsid w:val="00D03333"/>
    <w:rsid w:val="00D043BB"/>
    <w:rsid w:val="00D04FAA"/>
    <w:rsid w:val="00D05E47"/>
    <w:rsid w:val="00D06C27"/>
    <w:rsid w:val="00D1528E"/>
    <w:rsid w:val="00D24451"/>
    <w:rsid w:val="00D30CB6"/>
    <w:rsid w:val="00D35323"/>
    <w:rsid w:val="00D405CB"/>
    <w:rsid w:val="00D43719"/>
    <w:rsid w:val="00D44AB7"/>
    <w:rsid w:val="00D466E0"/>
    <w:rsid w:val="00D50655"/>
    <w:rsid w:val="00D50E49"/>
    <w:rsid w:val="00D55279"/>
    <w:rsid w:val="00D553DE"/>
    <w:rsid w:val="00D562D9"/>
    <w:rsid w:val="00D60C08"/>
    <w:rsid w:val="00D6722E"/>
    <w:rsid w:val="00D73914"/>
    <w:rsid w:val="00D8023E"/>
    <w:rsid w:val="00D80423"/>
    <w:rsid w:val="00D827CC"/>
    <w:rsid w:val="00D87477"/>
    <w:rsid w:val="00D92C89"/>
    <w:rsid w:val="00D94239"/>
    <w:rsid w:val="00D94610"/>
    <w:rsid w:val="00D95075"/>
    <w:rsid w:val="00D96E96"/>
    <w:rsid w:val="00DA06BC"/>
    <w:rsid w:val="00DA387D"/>
    <w:rsid w:val="00DA4614"/>
    <w:rsid w:val="00DA7737"/>
    <w:rsid w:val="00DB1445"/>
    <w:rsid w:val="00DB6240"/>
    <w:rsid w:val="00DB71D4"/>
    <w:rsid w:val="00DB7A9B"/>
    <w:rsid w:val="00DC0761"/>
    <w:rsid w:val="00DC4D14"/>
    <w:rsid w:val="00DC7372"/>
    <w:rsid w:val="00DC75D2"/>
    <w:rsid w:val="00DD1560"/>
    <w:rsid w:val="00DE2DE0"/>
    <w:rsid w:val="00DF38A1"/>
    <w:rsid w:val="00DF4EFC"/>
    <w:rsid w:val="00DF76FA"/>
    <w:rsid w:val="00E02D15"/>
    <w:rsid w:val="00E0377E"/>
    <w:rsid w:val="00E051DC"/>
    <w:rsid w:val="00E12B43"/>
    <w:rsid w:val="00E23175"/>
    <w:rsid w:val="00E25BAD"/>
    <w:rsid w:val="00E358F5"/>
    <w:rsid w:val="00E42DA4"/>
    <w:rsid w:val="00E44C09"/>
    <w:rsid w:val="00E4725B"/>
    <w:rsid w:val="00E524DA"/>
    <w:rsid w:val="00E57D39"/>
    <w:rsid w:val="00E61578"/>
    <w:rsid w:val="00E619D6"/>
    <w:rsid w:val="00E7125A"/>
    <w:rsid w:val="00E759CB"/>
    <w:rsid w:val="00E75F73"/>
    <w:rsid w:val="00E76106"/>
    <w:rsid w:val="00E870EA"/>
    <w:rsid w:val="00E87B46"/>
    <w:rsid w:val="00E92DCC"/>
    <w:rsid w:val="00E92EF2"/>
    <w:rsid w:val="00E93BAC"/>
    <w:rsid w:val="00EA0017"/>
    <w:rsid w:val="00EA1F09"/>
    <w:rsid w:val="00EA61ED"/>
    <w:rsid w:val="00EB217A"/>
    <w:rsid w:val="00EC0C61"/>
    <w:rsid w:val="00EC100E"/>
    <w:rsid w:val="00EC222E"/>
    <w:rsid w:val="00EC452E"/>
    <w:rsid w:val="00ED3B6B"/>
    <w:rsid w:val="00EE7343"/>
    <w:rsid w:val="00EF5B93"/>
    <w:rsid w:val="00EF7ECD"/>
    <w:rsid w:val="00F05A4B"/>
    <w:rsid w:val="00F0700C"/>
    <w:rsid w:val="00F1603E"/>
    <w:rsid w:val="00F1674B"/>
    <w:rsid w:val="00F178D7"/>
    <w:rsid w:val="00F2319F"/>
    <w:rsid w:val="00F31767"/>
    <w:rsid w:val="00F4137E"/>
    <w:rsid w:val="00F4504D"/>
    <w:rsid w:val="00F46A16"/>
    <w:rsid w:val="00F52801"/>
    <w:rsid w:val="00F60926"/>
    <w:rsid w:val="00F6215A"/>
    <w:rsid w:val="00F70378"/>
    <w:rsid w:val="00F70AF1"/>
    <w:rsid w:val="00F813B1"/>
    <w:rsid w:val="00F84DE9"/>
    <w:rsid w:val="00F87EF3"/>
    <w:rsid w:val="00F92612"/>
    <w:rsid w:val="00F93CEB"/>
    <w:rsid w:val="00F94E62"/>
    <w:rsid w:val="00F96809"/>
    <w:rsid w:val="00F9770B"/>
    <w:rsid w:val="00FB2314"/>
    <w:rsid w:val="00FB5547"/>
    <w:rsid w:val="00FB66D2"/>
    <w:rsid w:val="00FC66DB"/>
    <w:rsid w:val="00FD16EE"/>
    <w:rsid w:val="00FD18A3"/>
    <w:rsid w:val="00FD35EC"/>
    <w:rsid w:val="00FD4B04"/>
    <w:rsid w:val="00FE0464"/>
    <w:rsid w:val="00FE1CE5"/>
    <w:rsid w:val="00FE40EB"/>
    <w:rsid w:val="00FF35DA"/>
    <w:rsid w:val="00FF5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49321E"/>
  <w15:chartTrackingRefBased/>
  <w15:docId w15:val="{8AE07EEB-70B7-4B35-8E9D-62F1B9DFC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44E2"/>
    <w:pPr>
      <w:widowControl w:val="0"/>
      <w:jc w:val="both"/>
    </w:pPr>
  </w:style>
  <w:style w:type="paragraph" w:styleId="1">
    <w:name w:val="heading 1"/>
    <w:basedOn w:val="a"/>
    <w:next w:val="a"/>
    <w:link w:val="10"/>
    <w:uiPriority w:val="9"/>
    <w:qFormat/>
    <w:rsid w:val="00565CF4"/>
    <w:pPr>
      <w:keepNext/>
      <w:keepLines/>
      <w:spacing w:beforeLines="20" w:before="20" w:afterLines="20" w:after="20" w:line="240" w:lineRule="exact"/>
      <w:outlineLvl w:val="0"/>
    </w:pPr>
    <w:rPr>
      <w:b/>
      <w:bCs/>
      <w:kern w:val="44"/>
      <w:sz w:val="28"/>
      <w:szCs w:val="44"/>
    </w:rPr>
  </w:style>
  <w:style w:type="paragraph" w:styleId="2">
    <w:name w:val="heading 2"/>
    <w:basedOn w:val="a"/>
    <w:next w:val="a"/>
    <w:link w:val="20"/>
    <w:uiPriority w:val="9"/>
    <w:unhideWhenUsed/>
    <w:qFormat/>
    <w:rsid w:val="005E6E18"/>
    <w:pPr>
      <w:keepNext/>
      <w:keepLines/>
      <w:spacing w:beforeLines="20" w:before="20" w:afterLines="20" w:after="20" w:line="240" w:lineRule="exact"/>
      <w:outlineLvl w:val="1"/>
    </w:pPr>
    <w:rPr>
      <w:rFonts w:asciiTheme="majorHAnsi" w:eastAsiaTheme="majorEastAsia" w:hAnsiTheme="majorHAnsi" w:cstheme="majorBidi"/>
      <w:b/>
      <w:bCs/>
      <w:sz w:val="26"/>
      <w:szCs w:val="32"/>
    </w:rPr>
  </w:style>
  <w:style w:type="paragraph" w:styleId="3">
    <w:name w:val="heading 3"/>
    <w:basedOn w:val="a"/>
    <w:next w:val="a"/>
    <w:link w:val="30"/>
    <w:uiPriority w:val="9"/>
    <w:unhideWhenUsed/>
    <w:qFormat/>
    <w:rsid w:val="00991616"/>
    <w:pPr>
      <w:keepNext/>
      <w:keepLines/>
      <w:spacing w:line="240" w:lineRule="exact"/>
      <w:outlineLvl w:val="2"/>
    </w:pPr>
    <w:rPr>
      <w:b/>
      <w:bCs/>
      <w:sz w:val="24"/>
      <w:szCs w:val="32"/>
    </w:rPr>
  </w:style>
  <w:style w:type="paragraph" w:styleId="4">
    <w:name w:val="heading 4"/>
    <w:basedOn w:val="a"/>
    <w:next w:val="a"/>
    <w:link w:val="40"/>
    <w:uiPriority w:val="9"/>
    <w:unhideWhenUsed/>
    <w:qFormat/>
    <w:rsid w:val="00F46A16"/>
    <w:pPr>
      <w:keepNext/>
      <w:keepLines/>
      <w:spacing w:line="240" w:lineRule="exact"/>
      <w:outlineLvl w:val="3"/>
    </w:pPr>
    <w:rPr>
      <w:rFonts w:asciiTheme="majorHAnsi" w:eastAsiaTheme="majorEastAsia" w:hAnsiTheme="majorHAnsi" w:cstheme="majorBidi"/>
      <w:b/>
      <w:bCs/>
    </w:rPr>
  </w:style>
  <w:style w:type="paragraph" w:styleId="5">
    <w:name w:val="heading 5"/>
    <w:basedOn w:val="a"/>
    <w:next w:val="a"/>
    <w:link w:val="50"/>
    <w:uiPriority w:val="9"/>
    <w:unhideWhenUsed/>
    <w:qFormat/>
    <w:rsid w:val="00CC7BEF"/>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65CF4"/>
    <w:rPr>
      <w:b/>
      <w:bCs/>
      <w:kern w:val="44"/>
      <w:sz w:val="28"/>
      <w:szCs w:val="44"/>
    </w:rPr>
  </w:style>
  <w:style w:type="character" w:customStyle="1" w:styleId="20">
    <w:name w:val="标题 2 字符"/>
    <w:basedOn w:val="a0"/>
    <w:link w:val="2"/>
    <w:uiPriority w:val="9"/>
    <w:rsid w:val="005E6E18"/>
    <w:rPr>
      <w:rFonts w:asciiTheme="majorHAnsi" w:eastAsiaTheme="majorEastAsia" w:hAnsiTheme="majorHAnsi" w:cstheme="majorBidi"/>
      <w:b/>
      <w:bCs/>
      <w:sz w:val="26"/>
      <w:szCs w:val="32"/>
    </w:rPr>
  </w:style>
  <w:style w:type="paragraph" w:styleId="a3">
    <w:name w:val="header"/>
    <w:basedOn w:val="a"/>
    <w:link w:val="a4"/>
    <w:uiPriority w:val="99"/>
    <w:unhideWhenUsed/>
    <w:rsid w:val="00CF1A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F1A9B"/>
    <w:rPr>
      <w:sz w:val="18"/>
      <w:szCs w:val="18"/>
    </w:rPr>
  </w:style>
  <w:style w:type="paragraph" w:styleId="a5">
    <w:name w:val="footer"/>
    <w:basedOn w:val="a"/>
    <w:link w:val="a6"/>
    <w:uiPriority w:val="99"/>
    <w:unhideWhenUsed/>
    <w:rsid w:val="00CF1A9B"/>
    <w:pPr>
      <w:tabs>
        <w:tab w:val="center" w:pos="4153"/>
        <w:tab w:val="right" w:pos="8306"/>
      </w:tabs>
      <w:snapToGrid w:val="0"/>
      <w:jc w:val="left"/>
    </w:pPr>
    <w:rPr>
      <w:sz w:val="18"/>
      <w:szCs w:val="18"/>
    </w:rPr>
  </w:style>
  <w:style w:type="character" w:customStyle="1" w:styleId="a6">
    <w:name w:val="页脚 字符"/>
    <w:basedOn w:val="a0"/>
    <w:link w:val="a5"/>
    <w:uiPriority w:val="99"/>
    <w:rsid w:val="00CF1A9B"/>
    <w:rPr>
      <w:sz w:val="18"/>
      <w:szCs w:val="18"/>
    </w:rPr>
  </w:style>
  <w:style w:type="paragraph" w:styleId="a7">
    <w:name w:val="List Paragraph"/>
    <w:basedOn w:val="a"/>
    <w:uiPriority w:val="34"/>
    <w:qFormat/>
    <w:rsid w:val="001B7DB2"/>
    <w:pPr>
      <w:ind w:firstLineChars="200" w:firstLine="420"/>
    </w:pPr>
  </w:style>
  <w:style w:type="character" w:customStyle="1" w:styleId="30">
    <w:name w:val="标题 3 字符"/>
    <w:basedOn w:val="a0"/>
    <w:link w:val="3"/>
    <w:uiPriority w:val="9"/>
    <w:rsid w:val="00991616"/>
    <w:rPr>
      <w:b/>
      <w:bCs/>
      <w:sz w:val="24"/>
      <w:szCs w:val="32"/>
    </w:rPr>
  </w:style>
  <w:style w:type="character" w:customStyle="1" w:styleId="40">
    <w:name w:val="标题 4 字符"/>
    <w:basedOn w:val="a0"/>
    <w:link w:val="4"/>
    <w:uiPriority w:val="9"/>
    <w:rsid w:val="00F46A16"/>
    <w:rPr>
      <w:rFonts w:asciiTheme="majorHAnsi" w:eastAsiaTheme="majorEastAsia" w:hAnsiTheme="majorHAnsi" w:cstheme="majorBidi"/>
      <w:b/>
      <w:bCs/>
    </w:rPr>
  </w:style>
  <w:style w:type="paragraph" w:styleId="TOC">
    <w:name w:val="TOC Heading"/>
    <w:basedOn w:val="1"/>
    <w:next w:val="a"/>
    <w:uiPriority w:val="39"/>
    <w:unhideWhenUsed/>
    <w:qFormat/>
    <w:rsid w:val="00C41A30"/>
    <w:pPr>
      <w:widowControl/>
      <w:spacing w:beforeLines="0" w:before="240" w:afterLines="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C41A30"/>
  </w:style>
  <w:style w:type="paragraph" w:styleId="TOC2">
    <w:name w:val="toc 2"/>
    <w:basedOn w:val="a"/>
    <w:next w:val="a"/>
    <w:autoRedefine/>
    <w:uiPriority w:val="39"/>
    <w:unhideWhenUsed/>
    <w:rsid w:val="00C41A30"/>
    <w:pPr>
      <w:ind w:leftChars="200" w:left="420"/>
    </w:pPr>
  </w:style>
  <w:style w:type="paragraph" w:styleId="TOC3">
    <w:name w:val="toc 3"/>
    <w:basedOn w:val="a"/>
    <w:next w:val="a"/>
    <w:autoRedefine/>
    <w:uiPriority w:val="39"/>
    <w:unhideWhenUsed/>
    <w:rsid w:val="00C41A30"/>
    <w:pPr>
      <w:ind w:leftChars="400" w:left="840"/>
    </w:pPr>
  </w:style>
  <w:style w:type="character" w:styleId="a8">
    <w:name w:val="Hyperlink"/>
    <w:basedOn w:val="a0"/>
    <w:uiPriority w:val="99"/>
    <w:unhideWhenUsed/>
    <w:rsid w:val="00C41A30"/>
    <w:rPr>
      <w:color w:val="0563C1" w:themeColor="hyperlink"/>
      <w:u w:val="single"/>
    </w:rPr>
  </w:style>
  <w:style w:type="character" w:customStyle="1" w:styleId="50">
    <w:name w:val="标题 5 字符"/>
    <w:basedOn w:val="a0"/>
    <w:link w:val="5"/>
    <w:uiPriority w:val="9"/>
    <w:rsid w:val="00CC7BEF"/>
    <w:rPr>
      <w:b/>
      <w:bCs/>
      <w:sz w:val="28"/>
      <w:szCs w:val="28"/>
    </w:rPr>
  </w:style>
  <w:style w:type="table" w:styleId="a9">
    <w:name w:val="Table Grid"/>
    <w:basedOn w:val="a1"/>
    <w:uiPriority w:val="39"/>
    <w:rsid w:val="00165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a"/>
    <w:next w:val="a"/>
    <w:autoRedefine/>
    <w:uiPriority w:val="39"/>
    <w:unhideWhenUsed/>
    <w:rsid w:val="00222360"/>
    <w:pPr>
      <w:ind w:leftChars="600" w:left="1260"/>
    </w:pPr>
    <w:rPr>
      <w:szCs w:val="22"/>
    </w:rPr>
  </w:style>
  <w:style w:type="paragraph" w:styleId="TOC5">
    <w:name w:val="toc 5"/>
    <w:basedOn w:val="a"/>
    <w:next w:val="a"/>
    <w:autoRedefine/>
    <w:uiPriority w:val="39"/>
    <w:unhideWhenUsed/>
    <w:rsid w:val="00222360"/>
    <w:pPr>
      <w:ind w:leftChars="800" w:left="1680"/>
    </w:pPr>
    <w:rPr>
      <w:szCs w:val="22"/>
    </w:rPr>
  </w:style>
  <w:style w:type="paragraph" w:styleId="TOC6">
    <w:name w:val="toc 6"/>
    <w:basedOn w:val="a"/>
    <w:next w:val="a"/>
    <w:autoRedefine/>
    <w:uiPriority w:val="39"/>
    <w:unhideWhenUsed/>
    <w:rsid w:val="00222360"/>
    <w:pPr>
      <w:ind w:leftChars="1000" w:left="2100"/>
    </w:pPr>
    <w:rPr>
      <w:szCs w:val="22"/>
    </w:rPr>
  </w:style>
  <w:style w:type="paragraph" w:styleId="TOC7">
    <w:name w:val="toc 7"/>
    <w:basedOn w:val="a"/>
    <w:next w:val="a"/>
    <w:autoRedefine/>
    <w:uiPriority w:val="39"/>
    <w:unhideWhenUsed/>
    <w:rsid w:val="00222360"/>
    <w:pPr>
      <w:ind w:leftChars="1200" w:left="2520"/>
    </w:pPr>
    <w:rPr>
      <w:szCs w:val="22"/>
    </w:rPr>
  </w:style>
  <w:style w:type="paragraph" w:styleId="TOC8">
    <w:name w:val="toc 8"/>
    <w:basedOn w:val="a"/>
    <w:next w:val="a"/>
    <w:autoRedefine/>
    <w:uiPriority w:val="39"/>
    <w:unhideWhenUsed/>
    <w:rsid w:val="00222360"/>
    <w:pPr>
      <w:ind w:leftChars="1400" w:left="2940"/>
    </w:pPr>
    <w:rPr>
      <w:szCs w:val="22"/>
    </w:rPr>
  </w:style>
  <w:style w:type="paragraph" w:styleId="TOC9">
    <w:name w:val="toc 9"/>
    <w:basedOn w:val="a"/>
    <w:next w:val="a"/>
    <w:autoRedefine/>
    <w:uiPriority w:val="39"/>
    <w:unhideWhenUsed/>
    <w:rsid w:val="00222360"/>
    <w:pPr>
      <w:ind w:leftChars="1600" w:left="3360"/>
    </w:pPr>
    <w:rPr>
      <w:szCs w:val="22"/>
    </w:rPr>
  </w:style>
  <w:style w:type="character" w:styleId="aa">
    <w:name w:val="Unresolved Mention"/>
    <w:basedOn w:val="a0"/>
    <w:uiPriority w:val="99"/>
    <w:semiHidden/>
    <w:unhideWhenUsed/>
    <w:rsid w:val="00222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35693">
      <w:bodyDiv w:val="1"/>
      <w:marLeft w:val="0"/>
      <w:marRight w:val="0"/>
      <w:marTop w:val="0"/>
      <w:marBottom w:val="0"/>
      <w:divBdr>
        <w:top w:val="none" w:sz="0" w:space="0" w:color="auto"/>
        <w:left w:val="none" w:sz="0" w:space="0" w:color="auto"/>
        <w:bottom w:val="none" w:sz="0" w:space="0" w:color="auto"/>
        <w:right w:val="none" w:sz="0" w:space="0" w:color="auto"/>
      </w:divBdr>
    </w:div>
    <w:div w:id="1406344453">
      <w:bodyDiv w:val="1"/>
      <w:marLeft w:val="0"/>
      <w:marRight w:val="0"/>
      <w:marTop w:val="0"/>
      <w:marBottom w:val="0"/>
      <w:divBdr>
        <w:top w:val="none" w:sz="0" w:space="0" w:color="auto"/>
        <w:left w:val="none" w:sz="0" w:space="0" w:color="auto"/>
        <w:bottom w:val="none" w:sz="0" w:space="0" w:color="auto"/>
        <w:right w:val="none" w:sz="0" w:space="0" w:color="auto"/>
      </w:divBdr>
    </w:div>
    <w:div w:id="1464080056">
      <w:bodyDiv w:val="1"/>
      <w:marLeft w:val="0"/>
      <w:marRight w:val="0"/>
      <w:marTop w:val="0"/>
      <w:marBottom w:val="0"/>
      <w:divBdr>
        <w:top w:val="none" w:sz="0" w:space="0" w:color="auto"/>
        <w:left w:val="none" w:sz="0" w:space="0" w:color="auto"/>
        <w:bottom w:val="none" w:sz="0" w:space="0" w:color="auto"/>
        <w:right w:val="none" w:sz="0" w:space="0" w:color="auto"/>
      </w:divBdr>
      <w:divsChild>
        <w:div w:id="864103406">
          <w:marLeft w:val="0"/>
          <w:marRight w:val="0"/>
          <w:marTop w:val="0"/>
          <w:marBottom w:val="0"/>
          <w:divBdr>
            <w:top w:val="none" w:sz="0" w:space="0" w:color="auto"/>
            <w:left w:val="none" w:sz="0" w:space="0" w:color="auto"/>
            <w:bottom w:val="none" w:sz="0" w:space="0" w:color="auto"/>
            <w:right w:val="none" w:sz="0" w:space="0" w:color="auto"/>
          </w:divBdr>
          <w:divsChild>
            <w:div w:id="5351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4CAA3-1579-465F-9CF0-43245142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1905</TotalTime>
  <Pages>23</Pages>
  <Words>5431</Words>
  <Characters>30963</Characters>
  <Application>Microsoft Office Word</Application>
  <DocSecurity>0</DocSecurity>
  <Lines>258</Lines>
  <Paragraphs>72</Paragraphs>
  <ScaleCrop>false</ScaleCrop>
  <Company/>
  <LinksUpToDate>false</LinksUpToDate>
  <CharactersWithSpaces>36322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Hai Liang</dc:creator>
  <cp:keywords/>
  <dc:description/>
  <cp:lastModifiedBy>W. HL</cp:lastModifiedBy>
  <cp:revision>615</cp:revision>
  <dcterms:created xsi:type="dcterms:W3CDTF">2021-12-30T21:31:00Z</dcterms:created>
  <dcterms:modified xsi:type="dcterms:W3CDTF">2023-03-30T23:04:00Z</dcterms:modified>
</cp:coreProperties>
</file>